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DEDA9" w14:textId="1933CB6D" w:rsidR="00684369" w:rsidRPr="00E479EA" w:rsidRDefault="00000000" w:rsidP="00E479EA">
      <w:pPr>
        <w:pStyle w:val="Balk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479EA">
        <w:rPr>
          <w:rFonts w:ascii="Times New Roman" w:hAnsi="Times New Roman" w:cs="Times New Roman"/>
          <w:color w:val="auto"/>
          <w:sz w:val="24"/>
          <w:szCs w:val="24"/>
        </w:rPr>
        <w:t xml:space="preserve">Kadın Sağlığı ve Hastalıkları Hemşireliği </w:t>
      </w:r>
      <w:proofErr w:type="spellStart"/>
      <w:r w:rsidRPr="00E479EA">
        <w:rPr>
          <w:rFonts w:ascii="Times New Roman" w:hAnsi="Times New Roman" w:cs="Times New Roman"/>
          <w:color w:val="auto"/>
          <w:sz w:val="24"/>
          <w:szCs w:val="24"/>
        </w:rPr>
        <w:t>Dersi</w:t>
      </w:r>
      <w:proofErr w:type="spellEnd"/>
      <w:r w:rsidRPr="00E479E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color w:val="auto"/>
          <w:sz w:val="24"/>
          <w:szCs w:val="24"/>
        </w:rPr>
        <w:t>Uygulama</w:t>
      </w:r>
      <w:proofErr w:type="spellEnd"/>
      <w:r w:rsidRPr="00E479E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color w:val="auto"/>
          <w:sz w:val="24"/>
          <w:szCs w:val="24"/>
        </w:rPr>
        <w:t>Değerlendirme</w:t>
      </w:r>
      <w:proofErr w:type="spellEnd"/>
      <w:r w:rsidRPr="00E479E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color w:val="auto"/>
          <w:sz w:val="24"/>
          <w:szCs w:val="24"/>
        </w:rPr>
        <w:t>Raporu</w:t>
      </w:r>
      <w:proofErr w:type="spellEnd"/>
    </w:p>
    <w:p w14:paraId="6B931F1E" w14:textId="4363A592" w:rsidR="00684369" w:rsidRPr="00E479EA" w:rsidRDefault="00000000" w:rsidP="00E479EA">
      <w:pPr>
        <w:jc w:val="both"/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sz w:val="24"/>
          <w:szCs w:val="24"/>
        </w:rPr>
        <w:t xml:space="preserve">Bu rapor, Kadın Sağlığı ve Hastalıkları Hemşireliği Dersi uygulama/staj uygulamasına ilişkin öğrenci geri bildirimlerinin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analiz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edilmesi ve bulguların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kalite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güvence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sistemi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doğrultusunda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değerlendirilmesi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amacıyla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hazırlanmıştır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>.</w:t>
      </w:r>
    </w:p>
    <w:p w14:paraId="061DC0FB" w14:textId="77777777" w:rsidR="00684369" w:rsidRPr="00E479EA" w:rsidRDefault="00000000">
      <w:pPr>
        <w:pStyle w:val="Balk2"/>
        <w:rPr>
          <w:rFonts w:ascii="Times New Roman" w:hAnsi="Times New Roman" w:cs="Times New Roman"/>
          <w:color w:val="auto"/>
          <w:sz w:val="24"/>
          <w:szCs w:val="24"/>
        </w:rPr>
      </w:pPr>
      <w:r w:rsidRPr="00E479EA">
        <w:rPr>
          <w:rFonts w:ascii="Times New Roman" w:hAnsi="Times New Roman" w:cs="Times New Roman"/>
          <w:color w:val="auto"/>
          <w:sz w:val="24"/>
          <w:szCs w:val="24"/>
        </w:rPr>
        <w:t>1. Veriler</w:t>
      </w:r>
    </w:p>
    <w:p w14:paraId="3E81130F" w14:textId="43D4C2B9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479EA">
        <w:rPr>
          <w:rFonts w:ascii="Times New Roman" w:hAnsi="Times New Roman" w:cs="Times New Roman"/>
          <w:sz w:val="24"/>
          <w:szCs w:val="24"/>
        </w:rPr>
        <w:t>Toplam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yanıt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sayısı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: </w:t>
      </w:r>
      <w:r w:rsidR="00DA3246" w:rsidRPr="00E479EA">
        <w:rPr>
          <w:rFonts w:ascii="Times New Roman" w:hAnsi="Times New Roman" w:cs="Times New Roman"/>
          <w:sz w:val="24"/>
          <w:szCs w:val="24"/>
        </w:rPr>
        <w:t>1</w:t>
      </w:r>
      <w:r w:rsidRPr="00E479EA">
        <w:rPr>
          <w:rFonts w:ascii="Times New Roman" w:hAnsi="Times New Roman" w:cs="Times New Roman"/>
          <w:sz w:val="24"/>
          <w:szCs w:val="24"/>
        </w:rPr>
        <w:t>9</w:t>
      </w:r>
      <w:r w:rsidR="00DA3246" w:rsidRPr="00E479EA">
        <w:rPr>
          <w:rFonts w:ascii="Times New Roman" w:hAnsi="Times New Roman" w:cs="Times New Roman"/>
          <w:sz w:val="24"/>
          <w:szCs w:val="24"/>
        </w:rPr>
        <w:t>5</w:t>
      </w:r>
    </w:p>
    <w:p w14:paraId="77EEE0F6" w14:textId="77777777" w:rsidR="00684369" w:rsidRPr="00E479EA" w:rsidRDefault="00000000" w:rsidP="00E479E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79EA">
        <w:rPr>
          <w:rFonts w:ascii="Times New Roman" w:hAnsi="Times New Roman" w:cs="Times New Roman"/>
          <w:sz w:val="24"/>
          <w:szCs w:val="24"/>
        </w:rPr>
        <w:t>Aşağıdaki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tabloda, Evet/Hayır maddeleri için 'Evet (%)', Likert maddeleri için ise 'Olumlu (%) (Katılıyorum +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Kesinlikle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)'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değerleri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sunulmuştur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135"/>
        <w:gridCol w:w="2128"/>
        <w:gridCol w:w="2132"/>
      </w:tblGrid>
      <w:tr w:rsidR="00DA3246" w:rsidRPr="00E479EA" w14:paraId="6495BBC2" w14:textId="77777777" w:rsidTr="00E479EA">
        <w:tc>
          <w:tcPr>
            <w:tcW w:w="2235" w:type="dxa"/>
          </w:tcPr>
          <w:p w14:paraId="4B1A6C3E" w14:textId="77777777" w:rsidR="00DA3246" w:rsidRPr="00E479EA" w:rsidRDefault="00DA3246" w:rsidP="00322B4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Madde</w:t>
            </w:r>
          </w:p>
        </w:tc>
        <w:tc>
          <w:tcPr>
            <w:tcW w:w="2160" w:type="dxa"/>
          </w:tcPr>
          <w:p w14:paraId="4FB77471" w14:textId="77777777" w:rsidR="00DA3246" w:rsidRPr="00E479EA" w:rsidRDefault="00DA3246" w:rsidP="00322B4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47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Gösterge</w:t>
            </w:r>
            <w:proofErr w:type="spellEnd"/>
          </w:p>
        </w:tc>
        <w:tc>
          <w:tcPr>
            <w:tcW w:w="2160" w:type="dxa"/>
          </w:tcPr>
          <w:p w14:paraId="4BFAFECC" w14:textId="77777777" w:rsidR="00DA3246" w:rsidRPr="00E479EA" w:rsidRDefault="00DA3246" w:rsidP="00322B4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47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Yüzde</w:t>
            </w:r>
            <w:proofErr w:type="spellEnd"/>
            <w:r w:rsidRPr="00E47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(%)</w:t>
            </w:r>
          </w:p>
        </w:tc>
        <w:tc>
          <w:tcPr>
            <w:tcW w:w="2160" w:type="dxa"/>
          </w:tcPr>
          <w:p w14:paraId="770DB997" w14:textId="77777777" w:rsidR="00DA3246" w:rsidRPr="00E479EA" w:rsidRDefault="00DA3246" w:rsidP="00322B4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47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Öğrenci</w:t>
            </w:r>
            <w:proofErr w:type="spellEnd"/>
            <w:r w:rsidRPr="00E47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Sayısı</w:t>
            </w:r>
            <w:proofErr w:type="spellEnd"/>
          </w:p>
        </w:tc>
      </w:tr>
      <w:tr w:rsidR="00DA3246" w:rsidRPr="00E479EA" w14:paraId="0E4268BC" w14:textId="77777777" w:rsidTr="00E479EA">
        <w:tc>
          <w:tcPr>
            <w:tcW w:w="2235" w:type="dxa"/>
          </w:tcPr>
          <w:p w14:paraId="5F50DC83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Staja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düzenli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katılım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sağladım</w:t>
            </w:r>
            <w:proofErr w:type="spellEnd"/>
          </w:p>
        </w:tc>
        <w:tc>
          <w:tcPr>
            <w:tcW w:w="2160" w:type="dxa"/>
          </w:tcPr>
          <w:p w14:paraId="3C288207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%Evet</w:t>
            </w:r>
          </w:p>
        </w:tc>
        <w:tc>
          <w:tcPr>
            <w:tcW w:w="2160" w:type="dxa"/>
          </w:tcPr>
          <w:p w14:paraId="79112AB8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97.3</w:t>
            </w:r>
          </w:p>
        </w:tc>
        <w:tc>
          <w:tcPr>
            <w:tcW w:w="2160" w:type="dxa"/>
          </w:tcPr>
          <w:p w14:paraId="22A0CF6E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</w:tr>
      <w:tr w:rsidR="00DA3246" w:rsidRPr="00E479EA" w14:paraId="6AC94AE8" w14:textId="77777777" w:rsidTr="00E479EA">
        <w:tc>
          <w:tcPr>
            <w:tcW w:w="2235" w:type="dxa"/>
          </w:tcPr>
          <w:p w14:paraId="24B8A97F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Staja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hocalarımız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düzenli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katılım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sağladı</w:t>
            </w:r>
            <w:proofErr w:type="spellEnd"/>
          </w:p>
        </w:tc>
        <w:tc>
          <w:tcPr>
            <w:tcW w:w="2160" w:type="dxa"/>
          </w:tcPr>
          <w:p w14:paraId="5B4B45A0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%Evet</w:t>
            </w:r>
          </w:p>
        </w:tc>
        <w:tc>
          <w:tcPr>
            <w:tcW w:w="2160" w:type="dxa"/>
          </w:tcPr>
          <w:p w14:paraId="71BAF8D1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2160" w:type="dxa"/>
          </w:tcPr>
          <w:p w14:paraId="2CE86722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</w:tr>
      <w:tr w:rsidR="00DA3246" w:rsidRPr="00E479EA" w14:paraId="67A6129A" w14:textId="77777777" w:rsidTr="00E479EA">
        <w:tc>
          <w:tcPr>
            <w:tcW w:w="2235" w:type="dxa"/>
          </w:tcPr>
          <w:p w14:paraId="474B9207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Staj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teorik</w:t>
            </w:r>
            <w:proofErr w:type="spellEnd"/>
            <w:proofErr w:type="gram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bilgileri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pekiştirmemi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sağladı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14:paraId="392DF82D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Olumlu</w:t>
            </w:r>
            <w:proofErr w:type="spellEnd"/>
          </w:p>
        </w:tc>
        <w:tc>
          <w:tcPr>
            <w:tcW w:w="2160" w:type="dxa"/>
          </w:tcPr>
          <w:p w14:paraId="3396A3D3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86.5</w:t>
            </w:r>
          </w:p>
        </w:tc>
        <w:tc>
          <w:tcPr>
            <w:tcW w:w="2160" w:type="dxa"/>
          </w:tcPr>
          <w:p w14:paraId="3517A873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</w:tr>
      <w:tr w:rsidR="00DA3246" w:rsidRPr="00E479EA" w14:paraId="7C90FD07" w14:textId="77777777" w:rsidTr="00E479EA">
        <w:tc>
          <w:tcPr>
            <w:tcW w:w="2235" w:type="dxa"/>
          </w:tcPr>
          <w:p w14:paraId="69247B14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Staj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alanı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servis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acil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polklinik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gibi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öğrenme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için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uygundu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14:paraId="3792A600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Olumlu</w:t>
            </w:r>
            <w:proofErr w:type="spellEnd"/>
          </w:p>
        </w:tc>
        <w:tc>
          <w:tcPr>
            <w:tcW w:w="2160" w:type="dxa"/>
          </w:tcPr>
          <w:p w14:paraId="0FF731E2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83.8</w:t>
            </w:r>
          </w:p>
        </w:tc>
        <w:tc>
          <w:tcPr>
            <w:tcW w:w="2160" w:type="dxa"/>
          </w:tcPr>
          <w:p w14:paraId="19416373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</w:tr>
      <w:tr w:rsidR="00DA3246" w:rsidRPr="00E479EA" w14:paraId="19CEEF26" w14:textId="77777777" w:rsidTr="00E479EA">
        <w:tc>
          <w:tcPr>
            <w:tcW w:w="2235" w:type="dxa"/>
          </w:tcPr>
          <w:p w14:paraId="6147F5F8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Staj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kullanılan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araç-gereçler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yeterliydi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14:paraId="20B411D3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Olumlu</w:t>
            </w:r>
            <w:proofErr w:type="spellEnd"/>
          </w:p>
        </w:tc>
        <w:tc>
          <w:tcPr>
            <w:tcW w:w="2160" w:type="dxa"/>
          </w:tcPr>
          <w:p w14:paraId="371C8041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66.7</w:t>
            </w:r>
          </w:p>
        </w:tc>
        <w:tc>
          <w:tcPr>
            <w:tcW w:w="2160" w:type="dxa"/>
          </w:tcPr>
          <w:p w14:paraId="5B7104B8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</w:tr>
      <w:tr w:rsidR="00DA3246" w:rsidRPr="00E479EA" w14:paraId="69ECEBF5" w14:textId="77777777" w:rsidTr="00E479EA">
        <w:tc>
          <w:tcPr>
            <w:tcW w:w="2235" w:type="dxa"/>
          </w:tcPr>
          <w:p w14:paraId="32B9324A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Staj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hocaları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öğrenciye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rehberlik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etti</w:t>
            </w:r>
            <w:proofErr w:type="spellEnd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14:paraId="05CAFE2E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proofErr w:type="spellStart"/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Olumlu</w:t>
            </w:r>
            <w:proofErr w:type="spellEnd"/>
          </w:p>
        </w:tc>
        <w:tc>
          <w:tcPr>
            <w:tcW w:w="2160" w:type="dxa"/>
          </w:tcPr>
          <w:p w14:paraId="5785CE27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93.3</w:t>
            </w:r>
          </w:p>
        </w:tc>
        <w:tc>
          <w:tcPr>
            <w:tcW w:w="2160" w:type="dxa"/>
          </w:tcPr>
          <w:p w14:paraId="434284C9" w14:textId="77777777" w:rsidR="00DA3246" w:rsidRPr="00E479EA" w:rsidRDefault="00DA3246" w:rsidP="00322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</w:tr>
    </w:tbl>
    <w:p w14:paraId="71821915" w14:textId="77777777" w:rsidR="00E479EA" w:rsidRDefault="00E479EA">
      <w:pPr>
        <w:rPr>
          <w:rFonts w:ascii="Times New Roman" w:hAnsi="Times New Roman" w:cs="Times New Roman"/>
          <w:sz w:val="24"/>
          <w:szCs w:val="24"/>
        </w:rPr>
      </w:pPr>
    </w:p>
    <w:p w14:paraId="08F99815" w14:textId="52AF4873" w:rsidR="00684369" w:rsidRPr="00E479EA" w:rsidRDefault="00000000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proofErr w:type="spellStart"/>
      <w:r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Öne</w:t>
      </w:r>
      <w:proofErr w:type="spellEnd"/>
      <w:r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="00E479EA"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Çıkan</w:t>
      </w:r>
      <w:proofErr w:type="spellEnd"/>
      <w:r w:rsidR="00E479EA"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="00E479EA"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Bulgular</w:t>
      </w:r>
      <w:proofErr w:type="spellEnd"/>
      <w:r w:rsidR="00E479EA"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(</w:t>
      </w:r>
      <w:proofErr w:type="spellStart"/>
      <w:r w:rsidR="00E479EA"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Şubeler</w:t>
      </w:r>
      <w:proofErr w:type="spellEnd"/>
      <w:r w:rsidR="00E479EA"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="00E479EA"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Arası</w:t>
      </w:r>
      <w:proofErr w:type="spellEnd"/>
      <w:r w:rsidR="00E479EA"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proofErr w:type="spellStart"/>
      <w:r w:rsidR="00E479EA"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Farklar</w:t>
      </w:r>
      <w:proofErr w:type="spellEnd"/>
      <w:r w:rsidR="00E479EA"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):</w:t>
      </w:r>
    </w:p>
    <w:p w14:paraId="6A4C1380" w14:textId="3BCE1BFB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sz w:val="24"/>
          <w:szCs w:val="24"/>
        </w:rPr>
        <w:t xml:space="preserve">• Kadın Sağlığı ve Hastalıkları Hemşireliği uygulama/stajına düzenli katılım sağladım maddesinde Evet (%) açısından en yüksek Şube A,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düşük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B</w:t>
      </w:r>
      <w:r w:rsidR="00DA3246" w:rsidRPr="00E479EA">
        <w:rPr>
          <w:rFonts w:ascii="Times New Roman" w:hAnsi="Times New Roman" w:cs="Times New Roman"/>
          <w:sz w:val="24"/>
          <w:szCs w:val="24"/>
        </w:rPr>
        <w:t>’dir</w:t>
      </w:r>
      <w:r w:rsidRPr="00E479EA">
        <w:rPr>
          <w:rFonts w:ascii="Times New Roman" w:hAnsi="Times New Roman" w:cs="Times New Roman"/>
          <w:sz w:val="24"/>
          <w:szCs w:val="24"/>
        </w:rPr>
        <w:t>.</w:t>
      </w:r>
    </w:p>
    <w:p w14:paraId="03950659" w14:textId="23D94511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sz w:val="24"/>
          <w:szCs w:val="24"/>
        </w:rPr>
        <w:lastRenderedPageBreak/>
        <w:t xml:space="preserve">• Uygulama/Staj hocaları öğrenciye rehberlik etti. maddesinde Olumlu (%) açısından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yüksek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A</w:t>
      </w:r>
      <w:r w:rsidR="00DA3246" w:rsidRPr="00E479EA">
        <w:rPr>
          <w:rFonts w:ascii="Times New Roman" w:hAnsi="Times New Roman" w:cs="Times New Roman"/>
          <w:sz w:val="24"/>
          <w:szCs w:val="24"/>
        </w:rPr>
        <w:t xml:space="preserve"> (NÖ)</w:t>
      </w:r>
      <w:r w:rsidRPr="00E479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düşük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r w:rsidR="00DA3246" w:rsidRPr="00E479EA">
        <w:rPr>
          <w:rFonts w:ascii="Times New Roman" w:hAnsi="Times New Roman" w:cs="Times New Roman"/>
          <w:sz w:val="24"/>
          <w:szCs w:val="24"/>
        </w:rPr>
        <w:t>B’dir.</w:t>
      </w:r>
    </w:p>
    <w:p w14:paraId="07212694" w14:textId="7B30A2F3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Uygulama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Staj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alanı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servis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acil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polklinik</w:t>
      </w:r>
      <w:proofErr w:type="spellEnd"/>
      <w:r w:rsid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gibi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öğrenme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için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uygundu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. maddesinde Olumlu (%) açısından en yüksek Şube A,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düşük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3246" w:rsidRPr="00E479EA">
        <w:rPr>
          <w:rFonts w:ascii="Times New Roman" w:hAnsi="Times New Roman" w:cs="Times New Roman"/>
          <w:sz w:val="24"/>
          <w:szCs w:val="24"/>
        </w:rPr>
        <w:t>C’dir</w:t>
      </w:r>
      <w:proofErr w:type="spellEnd"/>
      <w:r w:rsidR="00DA3246" w:rsidRPr="00E479EA">
        <w:rPr>
          <w:rFonts w:ascii="Times New Roman" w:hAnsi="Times New Roman" w:cs="Times New Roman"/>
          <w:sz w:val="24"/>
          <w:szCs w:val="24"/>
        </w:rPr>
        <w:t>.</w:t>
      </w:r>
    </w:p>
    <w:p w14:paraId="1DD1AF9E" w14:textId="34364A2E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sz w:val="24"/>
          <w:szCs w:val="24"/>
        </w:rPr>
        <w:t>• Uygulama/</w:t>
      </w:r>
      <w:proofErr w:type="gramStart"/>
      <w:r w:rsidRPr="00E479EA">
        <w:rPr>
          <w:rFonts w:ascii="Times New Roman" w:hAnsi="Times New Roman" w:cs="Times New Roman"/>
          <w:sz w:val="24"/>
          <w:szCs w:val="24"/>
        </w:rPr>
        <w:t>Staj  teorik</w:t>
      </w:r>
      <w:proofErr w:type="gramEnd"/>
      <w:r w:rsidRPr="00E479EA">
        <w:rPr>
          <w:rFonts w:ascii="Times New Roman" w:hAnsi="Times New Roman" w:cs="Times New Roman"/>
          <w:sz w:val="24"/>
          <w:szCs w:val="24"/>
        </w:rPr>
        <w:t xml:space="preserve"> bilgileri pekiştirmemi sağladı. maddesinde Olumlu (%) açısından en yüksek Şube </w:t>
      </w:r>
      <w:r w:rsidR="00DA3246" w:rsidRPr="00E479EA">
        <w:rPr>
          <w:rFonts w:ascii="Times New Roman" w:hAnsi="Times New Roman" w:cs="Times New Roman"/>
          <w:sz w:val="24"/>
          <w:szCs w:val="24"/>
        </w:rPr>
        <w:t>A</w:t>
      </w:r>
      <w:r w:rsidRPr="00E479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düşük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Şube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3246" w:rsidRPr="00E479EA">
        <w:rPr>
          <w:rFonts w:ascii="Times New Roman" w:hAnsi="Times New Roman" w:cs="Times New Roman"/>
          <w:sz w:val="24"/>
          <w:szCs w:val="24"/>
        </w:rPr>
        <w:t>C’dir</w:t>
      </w:r>
      <w:proofErr w:type="spellEnd"/>
      <w:r w:rsidR="00DA3246" w:rsidRPr="00E479EA">
        <w:rPr>
          <w:rFonts w:ascii="Times New Roman" w:hAnsi="Times New Roman" w:cs="Times New Roman"/>
          <w:sz w:val="24"/>
          <w:szCs w:val="24"/>
        </w:rPr>
        <w:t>.</w:t>
      </w:r>
    </w:p>
    <w:p w14:paraId="104B0E8D" w14:textId="5180C9E1" w:rsidR="00684369" w:rsidRPr="00E479EA" w:rsidRDefault="00000000">
      <w:pPr>
        <w:pStyle w:val="Balk3"/>
        <w:rPr>
          <w:rFonts w:ascii="Times New Roman" w:hAnsi="Times New Roman" w:cs="Times New Roman"/>
          <w:color w:val="auto"/>
          <w:sz w:val="24"/>
          <w:szCs w:val="24"/>
        </w:rPr>
      </w:pPr>
      <w:r w:rsidRPr="00E479EA">
        <w:rPr>
          <w:rFonts w:ascii="Times New Roman" w:hAnsi="Times New Roman" w:cs="Times New Roman"/>
          <w:color w:val="auto"/>
          <w:sz w:val="24"/>
          <w:szCs w:val="24"/>
        </w:rPr>
        <w:t>2. Grafikler</w:t>
      </w:r>
    </w:p>
    <w:p w14:paraId="2A79FC02" w14:textId="77777777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sz w:val="24"/>
          <w:szCs w:val="24"/>
        </w:rPr>
        <w:t>Şubelere göre bileşik genel olumlu düzey grafiği:</w:t>
      </w:r>
    </w:p>
    <w:p w14:paraId="395007F0" w14:textId="11F9C214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A2BD19" wp14:editId="0B980775">
            <wp:extent cx="5943600" cy="18440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_Genel_Olumlu_Duzey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D4612" w14:textId="32DC6C89" w:rsidR="00684369" w:rsidRPr="00E479EA" w:rsidRDefault="00684369">
      <w:pPr>
        <w:rPr>
          <w:rFonts w:ascii="Times New Roman" w:hAnsi="Times New Roman" w:cs="Times New Roman"/>
          <w:sz w:val="24"/>
          <w:szCs w:val="24"/>
        </w:rPr>
      </w:pPr>
    </w:p>
    <w:p w14:paraId="0586101C" w14:textId="77777777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75F7D6" wp14:editId="669909C8">
            <wp:extent cx="5943600" cy="18592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_Staj_teorik_bilgileri_pekiştirmemi_sağladı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4C769" w14:textId="77777777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B449D4B" wp14:editId="2E9C1D2B">
            <wp:extent cx="5943600" cy="26746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_Staj_süresince_yapılan_klinik_örnekler_yeterliydi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2B454" w14:textId="77777777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7767DE" wp14:editId="26BE786A">
            <wp:extent cx="5943600" cy="26136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_Staj_alanı_servisacilpolklinik_gibi_öğrenme_için_uygundu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CC24D" w14:textId="77777777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9367C8F" wp14:editId="14C2FE08">
            <wp:extent cx="5943600" cy="24688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_Staj_kullanılan_araç-gereçler_yeterliydi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6CEE7" w14:textId="77777777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4B6127E" wp14:editId="6C2B9B83">
            <wp:extent cx="5943600" cy="30099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_Staj_hocaları_öğrenciye_rehberlik_etti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C3FF9" w14:textId="77777777" w:rsidR="00684369" w:rsidRPr="00E479EA" w:rsidRDefault="00000000">
      <w:pPr>
        <w:pStyle w:val="Balk2"/>
        <w:rPr>
          <w:rFonts w:ascii="Times New Roman" w:hAnsi="Times New Roman" w:cs="Times New Roman"/>
          <w:color w:val="auto"/>
          <w:sz w:val="24"/>
          <w:szCs w:val="24"/>
        </w:rPr>
      </w:pPr>
      <w:r w:rsidRPr="00E479EA">
        <w:rPr>
          <w:rFonts w:ascii="Times New Roman" w:hAnsi="Times New Roman" w:cs="Times New Roman"/>
          <w:color w:val="auto"/>
          <w:sz w:val="24"/>
          <w:szCs w:val="24"/>
        </w:rPr>
        <w:t>3. Sürekli İyileştirme Kapsamında Öneriler</w:t>
      </w:r>
    </w:p>
    <w:p w14:paraId="1DAEF4F2" w14:textId="6F58CD55" w:rsidR="00684369" w:rsidRPr="00E479EA" w:rsidRDefault="00E479EA" w:rsidP="00E479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000000" w:rsidRPr="00E479EA">
        <w:rPr>
          <w:rFonts w:ascii="Times New Roman" w:hAnsi="Times New Roman" w:cs="Times New Roman"/>
          <w:sz w:val="24"/>
          <w:szCs w:val="24"/>
        </w:rPr>
        <w:t xml:space="preserve">enel </w:t>
      </w:r>
      <w:proofErr w:type="spellStart"/>
      <w:r w:rsidR="00000000" w:rsidRPr="00E479EA">
        <w:rPr>
          <w:rFonts w:ascii="Times New Roman" w:hAnsi="Times New Roman" w:cs="Times New Roman"/>
          <w:sz w:val="24"/>
          <w:szCs w:val="24"/>
        </w:rPr>
        <w:t>olumlu</w:t>
      </w:r>
      <w:proofErr w:type="spellEnd"/>
      <w:r w:rsidR="00000000"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0000" w:rsidRPr="00E479EA">
        <w:rPr>
          <w:rFonts w:ascii="Times New Roman" w:hAnsi="Times New Roman" w:cs="Times New Roman"/>
          <w:sz w:val="24"/>
          <w:szCs w:val="24"/>
        </w:rPr>
        <w:t>düzey</w:t>
      </w:r>
      <w:proofErr w:type="spellEnd"/>
      <w:r w:rsidR="00000000"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0000" w:rsidRPr="00E479EA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000000" w:rsidRPr="00E479EA">
        <w:rPr>
          <w:rFonts w:ascii="Times New Roman" w:hAnsi="Times New Roman" w:cs="Times New Roman"/>
          <w:sz w:val="24"/>
          <w:szCs w:val="24"/>
        </w:rPr>
        <w:t xml:space="preserve"> düşük Şube B olarak izlenmiştir (Şube B: 81.3%).</w:t>
      </w:r>
    </w:p>
    <w:p w14:paraId="5BF7B850" w14:textId="100E927F" w:rsidR="00684369" w:rsidRPr="00E479EA" w:rsidRDefault="00000000" w:rsidP="00E479EA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E479EA">
        <w:rPr>
          <w:rFonts w:ascii="Times New Roman" w:hAnsi="Times New Roman" w:cs="Times New Roman"/>
          <w:i/>
          <w:iCs/>
          <w:sz w:val="24"/>
          <w:szCs w:val="24"/>
        </w:rPr>
        <w:t>Şubeler</w:t>
      </w:r>
      <w:proofErr w:type="spellEnd"/>
      <w:r w:rsidRPr="00E479E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E479EA" w:rsidRPr="00E479EA">
        <w:rPr>
          <w:rFonts w:ascii="Times New Roman" w:hAnsi="Times New Roman" w:cs="Times New Roman"/>
          <w:i/>
          <w:iCs/>
          <w:sz w:val="24"/>
          <w:szCs w:val="24"/>
        </w:rPr>
        <w:t>Genelinde</w:t>
      </w:r>
      <w:proofErr w:type="spellEnd"/>
      <w:r w:rsidR="00E479EA" w:rsidRPr="00E479E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E479EA" w:rsidRPr="00E479EA">
        <w:rPr>
          <w:rFonts w:ascii="Times New Roman" w:hAnsi="Times New Roman" w:cs="Times New Roman"/>
          <w:i/>
          <w:iCs/>
          <w:sz w:val="24"/>
          <w:szCs w:val="24"/>
        </w:rPr>
        <w:t>Göreli</w:t>
      </w:r>
      <w:proofErr w:type="spellEnd"/>
      <w:r w:rsidR="00E479EA" w:rsidRPr="00E479E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E479EA" w:rsidRPr="00E479EA">
        <w:rPr>
          <w:rFonts w:ascii="Times New Roman" w:hAnsi="Times New Roman" w:cs="Times New Roman"/>
          <w:i/>
          <w:iCs/>
          <w:sz w:val="24"/>
          <w:szCs w:val="24"/>
        </w:rPr>
        <w:t>Olarak</w:t>
      </w:r>
      <w:proofErr w:type="spellEnd"/>
      <w:r w:rsidR="00E479EA" w:rsidRPr="00E479EA">
        <w:rPr>
          <w:rFonts w:ascii="Times New Roman" w:hAnsi="Times New Roman" w:cs="Times New Roman"/>
          <w:i/>
          <w:iCs/>
          <w:sz w:val="24"/>
          <w:szCs w:val="24"/>
        </w:rPr>
        <w:t xml:space="preserve"> Daha Düşük </w:t>
      </w:r>
      <w:proofErr w:type="spellStart"/>
      <w:r w:rsidR="00E479EA" w:rsidRPr="00E479EA">
        <w:rPr>
          <w:rFonts w:ascii="Times New Roman" w:hAnsi="Times New Roman" w:cs="Times New Roman"/>
          <w:i/>
          <w:iCs/>
          <w:sz w:val="24"/>
          <w:szCs w:val="24"/>
        </w:rPr>
        <w:t>Izlenen</w:t>
      </w:r>
      <w:proofErr w:type="spellEnd"/>
      <w:r w:rsidR="00E479EA" w:rsidRPr="00E479E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E479EA" w:rsidRPr="00E479EA">
        <w:rPr>
          <w:rFonts w:ascii="Times New Roman" w:hAnsi="Times New Roman" w:cs="Times New Roman"/>
          <w:i/>
          <w:iCs/>
          <w:sz w:val="24"/>
          <w:szCs w:val="24"/>
        </w:rPr>
        <w:t>Alanlar</w:t>
      </w:r>
      <w:proofErr w:type="spellEnd"/>
      <w:r w:rsidR="00E479EA" w:rsidRPr="00E479EA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4966AB14" w14:textId="263ECB48" w:rsidR="00684369" w:rsidRPr="00E479EA" w:rsidRDefault="00000000" w:rsidP="00E479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proofErr w:type="gramStart"/>
      <w:r w:rsidRPr="00E479EA">
        <w:rPr>
          <w:rFonts w:ascii="Times New Roman" w:hAnsi="Times New Roman" w:cs="Times New Roman"/>
          <w:sz w:val="24"/>
          <w:szCs w:val="24"/>
        </w:rPr>
        <w:t>Uygulama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kullanılan</w:t>
      </w:r>
      <w:proofErr w:type="spellEnd"/>
      <w:proofErr w:type="gram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araç-gereçler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yeterliydi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>. (Olumlu (%) ort.: 64.4%)</w:t>
      </w:r>
    </w:p>
    <w:p w14:paraId="02BE0C31" w14:textId="77777777" w:rsidR="00684369" w:rsidRPr="00E479EA" w:rsidRDefault="00000000" w:rsidP="00E479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sz w:val="24"/>
          <w:szCs w:val="24"/>
        </w:rPr>
        <w:t>• Uygulama/Staj süresince yapılan klinik örnekler yeterliydi. (Olumlu (%) ort.: 76.2%)</w:t>
      </w:r>
    </w:p>
    <w:p w14:paraId="4FE652D2" w14:textId="77777777" w:rsidR="00684369" w:rsidRPr="00E479EA" w:rsidRDefault="00000000" w:rsidP="00E479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sz w:val="24"/>
          <w:szCs w:val="24"/>
        </w:rPr>
        <w:t>• Uygulama/Staj   alanı (servis/acil/polklinik gibi) öğrenme için uygundu. (Olumlu (%) ort.: 80.2%)</w:t>
      </w:r>
    </w:p>
    <w:p w14:paraId="520423C6" w14:textId="2BB4F5FE" w:rsidR="00684369" w:rsidRPr="00E479EA" w:rsidRDefault="00000000" w:rsidP="00E479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Öneriler</w:t>
      </w:r>
      <w:proofErr w:type="spellEnd"/>
      <w:r w:rsidRPr="00E479E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  <w:r w:rsidRPr="00E479EA">
        <w:rPr>
          <w:rFonts w:ascii="Times New Roman" w:hAnsi="Times New Roman" w:cs="Times New Roman"/>
          <w:sz w:val="24"/>
          <w:szCs w:val="24"/>
        </w:rPr>
        <w:br/>
        <w:t>• Planla: Uygulama/Staj alanları/rotasyon planı ve öğrenci dağılımı için asgari standartların yazılı hale getirilmesi,</w:t>
      </w:r>
      <w:r w:rsidRPr="00E479EA">
        <w:rPr>
          <w:rFonts w:ascii="Times New Roman" w:hAnsi="Times New Roman" w:cs="Times New Roman"/>
          <w:sz w:val="24"/>
          <w:szCs w:val="24"/>
        </w:rPr>
        <w:br/>
        <w:t>• Uygula: Klinik örnek çeşitliliğini artıracak yapılandırılmış vaka tartışmaları ve görev paylaşımlarının uygulanması,</w:t>
      </w:r>
      <w:r w:rsidRPr="00E479EA">
        <w:rPr>
          <w:rFonts w:ascii="Times New Roman" w:hAnsi="Times New Roman" w:cs="Times New Roman"/>
          <w:sz w:val="24"/>
          <w:szCs w:val="24"/>
        </w:rPr>
        <w:br/>
        <w:t>• Kontrol Et: Öğrenci memnuniyeti göstergelerinin şube bazında dönemsel izlenmesi (katılım, rehberlik, araç-gereç, öğrenme ortamı),</w:t>
      </w:r>
      <w:r w:rsidRPr="00E479EA">
        <w:rPr>
          <w:rFonts w:ascii="Times New Roman" w:hAnsi="Times New Roman" w:cs="Times New Roman"/>
          <w:sz w:val="24"/>
          <w:szCs w:val="24"/>
        </w:rPr>
        <w:br/>
        <w:t xml:space="preserve">• Önlem Al: Risk alanı saptanan maddeler için hedeflenmiş iyileştirme faaliyetlerinin (eğitici desteği, klinik ortam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düzenlemeleri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materyal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planlaması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yürütülmesi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>.</w:t>
      </w:r>
    </w:p>
    <w:p w14:paraId="03DD397A" w14:textId="77777777" w:rsidR="00684369" w:rsidRPr="00E479EA" w:rsidRDefault="00000000">
      <w:pPr>
        <w:pStyle w:val="Balk2"/>
        <w:rPr>
          <w:rFonts w:ascii="Times New Roman" w:hAnsi="Times New Roman" w:cs="Times New Roman"/>
          <w:color w:val="auto"/>
          <w:sz w:val="24"/>
          <w:szCs w:val="24"/>
        </w:rPr>
      </w:pPr>
      <w:r w:rsidRPr="00E479EA">
        <w:rPr>
          <w:rFonts w:ascii="Times New Roman" w:hAnsi="Times New Roman" w:cs="Times New Roman"/>
          <w:color w:val="auto"/>
          <w:sz w:val="24"/>
          <w:szCs w:val="24"/>
        </w:rPr>
        <w:t>4. Nitel Bulgular: Şube Öğrenci Görüşleri</w:t>
      </w:r>
    </w:p>
    <w:p w14:paraId="58F2A8ED" w14:textId="77777777" w:rsidR="00684369" w:rsidRPr="00E479EA" w:rsidRDefault="00000000" w:rsidP="00E479EA">
      <w:pPr>
        <w:jc w:val="both"/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sz w:val="24"/>
          <w:szCs w:val="24"/>
        </w:rPr>
        <w:t>Açık uçlu öneriler tematik olarak sınıflandırılmıştır (yanıtlar birden fazla temaya girebilir).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6"/>
        <w:gridCol w:w="4314"/>
      </w:tblGrid>
      <w:tr w:rsidR="00684369" w:rsidRPr="00E479EA" w14:paraId="1AE12A4C" w14:textId="77777777" w:rsidTr="00E479EA">
        <w:tc>
          <w:tcPr>
            <w:tcW w:w="4320" w:type="dxa"/>
          </w:tcPr>
          <w:p w14:paraId="7047815C" w14:textId="77777777" w:rsidR="00684369" w:rsidRPr="00E479EA" w:rsidRDefault="000000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Tema</w:t>
            </w:r>
          </w:p>
        </w:tc>
        <w:tc>
          <w:tcPr>
            <w:tcW w:w="4320" w:type="dxa"/>
          </w:tcPr>
          <w:p w14:paraId="023A8A88" w14:textId="77777777" w:rsidR="00684369" w:rsidRPr="00E479EA" w:rsidRDefault="000000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Yanıt sayısı</w:t>
            </w:r>
          </w:p>
        </w:tc>
      </w:tr>
      <w:tr w:rsidR="00684369" w:rsidRPr="00E479EA" w14:paraId="7D17B43E" w14:textId="77777777" w:rsidTr="00E479EA">
        <w:tc>
          <w:tcPr>
            <w:tcW w:w="4320" w:type="dxa"/>
          </w:tcPr>
          <w:p w14:paraId="4B206381" w14:textId="77777777" w:rsidR="00684369" w:rsidRPr="00E479E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Yok/Önerim yok</w:t>
            </w:r>
          </w:p>
        </w:tc>
        <w:tc>
          <w:tcPr>
            <w:tcW w:w="4320" w:type="dxa"/>
          </w:tcPr>
          <w:p w14:paraId="349617B1" w14:textId="2BB002E7" w:rsidR="00684369" w:rsidRPr="00E479EA" w:rsidRDefault="00E47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00000" w:rsidRPr="00E479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84369" w:rsidRPr="00E479EA" w14:paraId="111CF065" w14:textId="77777777" w:rsidTr="00E479EA">
        <w:tc>
          <w:tcPr>
            <w:tcW w:w="4320" w:type="dxa"/>
          </w:tcPr>
          <w:p w14:paraId="116AB1A7" w14:textId="77777777" w:rsidR="00684369" w:rsidRPr="00E479E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Diğer</w:t>
            </w:r>
          </w:p>
        </w:tc>
        <w:tc>
          <w:tcPr>
            <w:tcW w:w="4320" w:type="dxa"/>
          </w:tcPr>
          <w:p w14:paraId="452E0259" w14:textId="40879623" w:rsidR="00684369" w:rsidRPr="00E479EA" w:rsidRDefault="00E47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00000" w:rsidRPr="00E479E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4369" w:rsidRPr="00E479EA" w14:paraId="66B22F49" w14:textId="77777777" w:rsidTr="00E479EA">
        <w:tc>
          <w:tcPr>
            <w:tcW w:w="4320" w:type="dxa"/>
          </w:tcPr>
          <w:p w14:paraId="1E3F00ED" w14:textId="77777777" w:rsidR="00684369" w:rsidRPr="00E479E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Klinik Ortam/İş Yükü</w:t>
            </w:r>
          </w:p>
        </w:tc>
        <w:tc>
          <w:tcPr>
            <w:tcW w:w="4320" w:type="dxa"/>
          </w:tcPr>
          <w:p w14:paraId="72133A58" w14:textId="4CCE2A66" w:rsidR="00684369" w:rsidRPr="00E479EA" w:rsidRDefault="00E47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00000" w:rsidRPr="00E479E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4369" w:rsidRPr="00E479EA" w14:paraId="64C65D40" w14:textId="77777777" w:rsidTr="00E479EA">
        <w:tc>
          <w:tcPr>
            <w:tcW w:w="4320" w:type="dxa"/>
          </w:tcPr>
          <w:p w14:paraId="5CCD0452" w14:textId="77777777" w:rsidR="00684369" w:rsidRPr="00E479E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Rotasyon/Planlama</w:t>
            </w:r>
          </w:p>
        </w:tc>
        <w:tc>
          <w:tcPr>
            <w:tcW w:w="4320" w:type="dxa"/>
          </w:tcPr>
          <w:p w14:paraId="402BA0D8" w14:textId="79ADBE5C" w:rsidR="00684369" w:rsidRPr="00E479EA" w:rsidRDefault="00E47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00000" w:rsidRPr="00E479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84369" w:rsidRPr="00E479EA" w14:paraId="19D45A87" w14:textId="77777777" w:rsidTr="00E479EA">
        <w:tc>
          <w:tcPr>
            <w:tcW w:w="4320" w:type="dxa"/>
          </w:tcPr>
          <w:p w14:paraId="28F457D6" w14:textId="77777777" w:rsidR="00684369" w:rsidRPr="00E479E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İletişim/Rehberlik</w:t>
            </w:r>
          </w:p>
        </w:tc>
        <w:tc>
          <w:tcPr>
            <w:tcW w:w="4320" w:type="dxa"/>
          </w:tcPr>
          <w:p w14:paraId="40DA82AF" w14:textId="196CD805" w:rsidR="00684369" w:rsidRPr="00E479EA" w:rsidRDefault="00E47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4369" w:rsidRPr="00E479EA" w14:paraId="3B566228" w14:textId="77777777" w:rsidTr="00E479EA">
        <w:tc>
          <w:tcPr>
            <w:tcW w:w="4320" w:type="dxa"/>
          </w:tcPr>
          <w:p w14:paraId="02A1B68D" w14:textId="77777777" w:rsidR="00684369" w:rsidRPr="00E479E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Araç-Gereç</w:t>
            </w:r>
          </w:p>
        </w:tc>
        <w:tc>
          <w:tcPr>
            <w:tcW w:w="4320" w:type="dxa"/>
          </w:tcPr>
          <w:p w14:paraId="10E4F9F8" w14:textId="68BDE51F" w:rsidR="00684369" w:rsidRPr="00E479EA" w:rsidRDefault="00E47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4369" w:rsidRPr="00E479EA" w14:paraId="42270F10" w14:textId="77777777" w:rsidTr="00E479EA">
        <w:tc>
          <w:tcPr>
            <w:tcW w:w="4320" w:type="dxa"/>
          </w:tcPr>
          <w:p w14:paraId="7C0078D0" w14:textId="77777777" w:rsidR="00684369" w:rsidRPr="00E479EA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9EA">
              <w:rPr>
                <w:rFonts w:ascii="Times New Roman" w:hAnsi="Times New Roman" w:cs="Times New Roman"/>
                <w:sz w:val="24"/>
                <w:szCs w:val="24"/>
              </w:rPr>
              <w:t>Öğrenci Sayısı/Dağılım</w:t>
            </w:r>
          </w:p>
        </w:tc>
        <w:tc>
          <w:tcPr>
            <w:tcW w:w="4320" w:type="dxa"/>
          </w:tcPr>
          <w:p w14:paraId="3927AD10" w14:textId="57637998" w:rsidR="00684369" w:rsidRPr="00E479EA" w:rsidRDefault="00E47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078FADF4" w14:textId="77777777" w:rsidR="006C5DAA" w:rsidRDefault="006C5DAA">
      <w:pPr>
        <w:rPr>
          <w:rFonts w:ascii="Times New Roman" w:hAnsi="Times New Roman" w:cs="Times New Roman"/>
          <w:sz w:val="24"/>
          <w:szCs w:val="24"/>
        </w:rPr>
      </w:pPr>
    </w:p>
    <w:p w14:paraId="1D21D0AE" w14:textId="7A617342" w:rsidR="00684369" w:rsidRPr="00E479EA" w:rsidRDefault="00000000">
      <w:pPr>
        <w:rPr>
          <w:rFonts w:ascii="Times New Roman" w:hAnsi="Times New Roman" w:cs="Times New Roman"/>
          <w:sz w:val="24"/>
          <w:szCs w:val="24"/>
        </w:rPr>
      </w:pPr>
      <w:r w:rsidRPr="00E479EA">
        <w:rPr>
          <w:rFonts w:ascii="Times New Roman" w:hAnsi="Times New Roman" w:cs="Times New Roman"/>
          <w:sz w:val="24"/>
          <w:szCs w:val="24"/>
        </w:rPr>
        <w:t xml:space="preserve">Örnek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ifadeleri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479EA">
        <w:rPr>
          <w:rFonts w:ascii="Times New Roman" w:hAnsi="Times New Roman" w:cs="Times New Roman"/>
          <w:sz w:val="24"/>
          <w:szCs w:val="24"/>
        </w:rPr>
        <w:t>temsili</w:t>
      </w:r>
      <w:proofErr w:type="spellEnd"/>
      <w:r w:rsidRPr="00E479EA">
        <w:rPr>
          <w:rFonts w:ascii="Times New Roman" w:hAnsi="Times New Roman" w:cs="Times New Roman"/>
          <w:sz w:val="24"/>
          <w:szCs w:val="24"/>
        </w:rPr>
        <w:t>):</w:t>
      </w:r>
    </w:p>
    <w:p w14:paraId="7A740984" w14:textId="5C3F0D34" w:rsidR="00684369" w:rsidRPr="006C5DAA" w:rsidRDefault="00000000" w:rsidP="006C5DAA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6C5DAA">
        <w:rPr>
          <w:rFonts w:ascii="Times New Roman" w:hAnsi="Times New Roman" w:cs="Times New Roman"/>
          <w:i/>
          <w:iCs/>
          <w:sz w:val="24"/>
          <w:szCs w:val="24"/>
        </w:rPr>
        <w:t>“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Hastane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uygulamamız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haftada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bir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gün değilde 2 ya da 3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gün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olması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509E1878" w14:textId="55ACAB93" w:rsidR="00684369" w:rsidRPr="006C5DAA" w:rsidRDefault="00000000" w:rsidP="006C5DAA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6C5DAA">
        <w:rPr>
          <w:rFonts w:ascii="Times New Roman" w:hAnsi="Times New Roman" w:cs="Times New Roman"/>
          <w:i/>
          <w:iCs/>
          <w:sz w:val="24"/>
          <w:szCs w:val="24"/>
        </w:rPr>
        <w:t>“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Uygulama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>/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Staj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süresinin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haftada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479EA" w:rsidRPr="006C5DAA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gün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olması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5C1D95D3" w14:textId="77777777" w:rsidR="00684369" w:rsidRPr="006C5DAA" w:rsidRDefault="00000000" w:rsidP="006C5DAA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6C5DAA">
        <w:rPr>
          <w:rFonts w:ascii="Times New Roman" w:hAnsi="Times New Roman" w:cs="Times New Roman"/>
          <w:i/>
          <w:iCs/>
          <w:sz w:val="24"/>
          <w:szCs w:val="24"/>
        </w:rPr>
        <w:t>- Klinik Ortam/İş Yükü:</w:t>
      </w:r>
    </w:p>
    <w:p w14:paraId="76099E82" w14:textId="2C2EC619" w:rsidR="00684369" w:rsidRPr="006C5DAA" w:rsidRDefault="00000000" w:rsidP="006C5DAA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“İş olmayan kliniklerdeki gereksiz öğrenci sayısını azaltıp daha çok iş olanağı olan yerlere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daha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çok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öğrencinin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girmesi</w:t>
      </w:r>
      <w:proofErr w:type="spellEnd"/>
      <w:r w:rsidR="00E479EA" w:rsidRPr="006C5DAA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711FCD8D" w14:textId="77777777" w:rsidR="00684369" w:rsidRPr="006C5DAA" w:rsidRDefault="00000000" w:rsidP="006C5DAA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Rotasyon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>/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Planlama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6C1D8884" w14:textId="77777777" w:rsidR="00684369" w:rsidRPr="006C5DAA" w:rsidRDefault="00000000" w:rsidP="006C5DAA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6C5DAA">
        <w:rPr>
          <w:rFonts w:ascii="Times New Roman" w:hAnsi="Times New Roman" w:cs="Times New Roman"/>
          <w:i/>
          <w:iCs/>
          <w:sz w:val="24"/>
          <w:szCs w:val="24"/>
        </w:rPr>
        <w:t>“Rotasyonun daha düzenli yapılması, daha verimli öğrenme için faydalı olacaktır”</w:t>
      </w:r>
    </w:p>
    <w:p w14:paraId="440B182E" w14:textId="14242A2F" w:rsidR="00684369" w:rsidRPr="006C5DAA" w:rsidRDefault="00000000" w:rsidP="006C5DAA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“Geçen dönem sürekli aynı öğrenciler aynı kliniklerde çalışıyordu. Örneğin ben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hiç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acilde</w:t>
      </w:r>
      <w:proofErr w:type="spellEnd"/>
      <w:r w:rsidRPr="006C5D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i/>
          <w:iCs/>
          <w:sz w:val="24"/>
          <w:szCs w:val="24"/>
        </w:rPr>
        <w:t>çalışmadım</w:t>
      </w:r>
      <w:proofErr w:type="spellEnd"/>
      <w:r w:rsidR="00E479EA" w:rsidRPr="006C5DAA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411B9138" w14:textId="77777777" w:rsidR="00684369" w:rsidRPr="00E479EA" w:rsidRDefault="00000000">
      <w:pPr>
        <w:pStyle w:val="Balk2"/>
        <w:rPr>
          <w:rFonts w:ascii="Times New Roman" w:hAnsi="Times New Roman" w:cs="Times New Roman"/>
          <w:color w:val="auto"/>
          <w:sz w:val="24"/>
          <w:szCs w:val="24"/>
        </w:rPr>
      </w:pPr>
      <w:r w:rsidRPr="00E479EA">
        <w:rPr>
          <w:rFonts w:ascii="Times New Roman" w:hAnsi="Times New Roman" w:cs="Times New Roman"/>
          <w:color w:val="auto"/>
          <w:sz w:val="24"/>
          <w:szCs w:val="24"/>
        </w:rPr>
        <w:t>5. Değerlendirme</w:t>
      </w:r>
    </w:p>
    <w:p w14:paraId="40F93882" w14:textId="0F3C8773" w:rsidR="005D59DD" w:rsidRPr="005D59DD" w:rsidRDefault="00000000" w:rsidP="005D59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5DAA">
        <w:rPr>
          <w:rFonts w:ascii="Times New Roman" w:hAnsi="Times New Roman" w:cs="Times New Roman"/>
          <w:sz w:val="24"/>
          <w:szCs w:val="24"/>
        </w:rPr>
        <w:t>Nicel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bulgular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uygulama</w:t>
      </w:r>
      <w:r w:rsidR="006C5DAA">
        <w:rPr>
          <w:rFonts w:ascii="Times New Roman" w:hAnsi="Times New Roman" w:cs="Times New Roman"/>
          <w:sz w:val="24"/>
          <w:szCs w:val="24"/>
        </w:rPr>
        <w:t>nın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genel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yüksek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düzeyde olumlu değerlendirildiğini; bununla birlikte bazı göstergelerde</w:t>
      </w:r>
      <w:r w:rsidRPr="006C5DAA">
        <w:rPr>
          <w:rFonts w:ascii="Times New Roman" w:hAnsi="Times New Roman" w:cs="Times New Roman"/>
          <w:sz w:val="24"/>
          <w:szCs w:val="24"/>
        </w:rPr>
        <w:br/>
        <w:t>şubeler arasında farklılıklar bulunduğunu göstermektedir. Nitel geri bildirimler; klinik ortam/iş yükü, rotasyon-planlama</w:t>
      </w:r>
      <w:r w:rsidRPr="006C5DAA">
        <w:rPr>
          <w:rFonts w:ascii="Times New Roman" w:hAnsi="Times New Roman" w:cs="Times New Roman"/>
          <w:sz w:val="24"/>
          <w:szCs w:val="24"/>
        </w:rPr>
        <w:br/>
        <w:t xml:space="preserve">ve rehberlik süreçlerinin iyileştirme açısından kritik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alanlar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olabileceğine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işaret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etmektedir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>.</w:t>
      </w:r>
      <w:r w:rsidR="006C5DAA">
        <w:rPr>
          <w:rFonts w:ascii="Times New Roman" w:hAnsi="Times New Roman" w:cs="Times New Roman"/>
          <w:sz w:val="24"/>
          <w:szCs w:val="24"/>
        </w:rPr>
        <w:t xml:space="preserve"> </w:t>
      </w:r>
      <w:r w:rsidRPr="006C5DAA">
        <w:rPr>
          <w:rFonts w:ascii="Times New Roman" w:hAnsi="Times New Roman" w:cs="Times New Roman"/>
          <w:sz w:val="24"/>
          <w:szCs w:val="24"/>
        </w:rPr>
        <w:t xml:space="preserve">Bu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nedenle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uygulama</w:t>
      </w:r>
      <w:r w:rsidR="006C5DAA">
        <w:rPr>
          <w:rFonts w:ascii="Times New Roman" w:hAnsi="Times New Roman" w:cs="Times New Roman"/>
          <w:sz w:val="24"/>
          <w:szCs w:val="24"/>
        </w:rPr>
        <w:t>nın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yürütülmesine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süreçlerin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şube bazında izlenmesi ve iyi uygulamaların yaygınlaştırılması</w:t>
      </w:r>
      <w:r w:rsidRPr="006C5DAA">
        <w:rPr>
          <w:rFonts w:ascii="Times New Roman" w:hAnsi="Times New Roman" w:cs="Times New Roman"/>
          <w:sz w:val="24"/>
          <w:szCs w:val="24"/>
        </w:rPr>
        <w:br/>
        <w:t xml:space="preserve">kalite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güvence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perspektifinde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öncelikli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5DAA">
        <w:rPr>
          <w:rFonts w:ascii="Times New Roman" w:hAnsi="Times New Roman" w:cs="Times New Roman"/>
          <w:sz w:val="24"/>
          <w:szCs w:val="24"/>
        </w:rPr>
        <w:t>görülmektedir</w:t>
      </w:r>
      <w:proofErr w:type="spellEnd"/>
      <w:r w:rsidRPr="006C5DAA">
        <w:rPr>
          <w:rFonts w:ascii="Times New Roman" w:hAnsi="Times New Roman" w:cs="Times New Roman"/>
          <w:sz w:val="24"/>
          <w:szCs w:val="24"/>
        </w:rPr>
        <w:t>.</w:t>
      </w:r>
      <w:r w:rsid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Öğrenci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katılımı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öğretim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elemanı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rehberliğine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yüksek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oranlar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>,</w:t>
      </w:r>
      <w:r w:rsid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kadın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sağlığı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alanında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uygulamalı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eğitimin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etkili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biçimde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sürdürüldüğünü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göstermektedir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>.</w:t>
      </w:r>
      <w:r w:rsidR="005D59DD">
        <w:rPr>
          <w:rFonts w:ascii="Times New Roman" w:hAnsi="Times New Roman" w:cs="Times New Roman"/>
          <w:sz w:val="24"/>
          <w:szCs w:val="24"/>
        </w:rPr>
        <w:t xml:space="preserve"> </w:t>
      </w:r>
      <w:r w:rsidR="005D59DD" w:rsidRPr="005D59DD">
        <w:rPr>
          <w:rFonts w:ascii="Times New Roman" w:hAnsi="Times New Roman" w:cs="Times New Roman"/>
          <w:sz w:val="24"/>
          <w:szCs w:val="24"/>
        </w:rPr>
        <w:t xml:space="preserve">Buna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karşılık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doğumhane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lohusa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servisleri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gibi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alanlarda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hasta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sirkülasyonunun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yüksek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olması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>,</w:t>
      </w:r>
      <w:r w:rsid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bazı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şubelerde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klinik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örneklerin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yeterliliği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araç-gereç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erişimine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ilişkin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oranların</w:t>
      </w:r>
      <w:proofErr w:type="spellEnd"/>
      <w:r w:rsid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görece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daha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düşük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algılanmasına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neden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olmuş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9DD" w:rsidRPr="005D59DD">
        <w:rPr>
          <w:rFonts w:ascii="Times New Roman" w:hAnsi="Times New Roman" w:cs="Times New Roman"/>
          <w:sz w:val="24"/>
          <w:szCs w:val="24"/>
        </w:rPr>
        <w:t>olabilir</w:t>
      </w:r>
      <w:proofErr w:type="spellEnd"/>
      <w:r w:rsidR="005D59DD" w:rsidRPr="005D59DD">
        <w:rPr>
          <w:rFonts w:ascii="Times New Roman" w:hAnsi="Times New Roman" w:cs="Times New Roman"/>
          <w:sz w:val="24"/>
          <w:szCs w:val="24"/>
        </w:rPr>
        <w:t>.</w:t>
      </w:r>
    </w:p>
    <w:p w14:paraId="599EF320" w14:textId="33F9A054" w:rsidR="00684369" w:rsidRPr="006C5DAA" w:rsidRDefault="00684369" w:rsidP="005D59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E1EE0A" w14:textId="77777777" w:rsidR="00684369" w:rsidRPr="00E479EA" w:rsidRDefault="00000000">
      <w:pPr>
        <w:pStyle w:val="Balk2"/>
        <w:rPr>
          <w:rFonts w:ascii="Times New Roman" w:hAnsi="Times New Roman" w:cs="Times New Roman"/>
          <w:color w:val="auto"/>
          <w:sz w:val="24"/>
          <w:szCs w:val="24"/>
        </w:rPr>
      </w:pPr>
      <w:r w:rsidRPr="00E479EA">
        <w:rPr>
          <w:rFonts w:ascii="Times New Roman" w:hAnsi="Times New Roman" w:cs="Times New Roman"/>
          <w:color w:val="auto"/>
          <w:sz w:val="24"/>
          <w:szCs w:val="24"/>
        </w:rPr>
        <w:lastRenderedPageBreak/>
        <w:t>6. İyileştirme Önerileri</w:t>
      </w:r>
    </w:p>
    <w:p w14:paraId="6C3A7B8D" w14:textId="4F383A19" w:rsidR="00684369" w:rsidRPr="005D59DD" w:rsidRDefault="00000000">
      <w:pPr>
        <w:rPr>
          <w:rFonts w:ascii="Times New Roman" w:hAnsi="Times New Roman" w:cs="Times New Roman"/>
        </w:rPr>
      </w:pPr>
      <w:r w:rsidRPr="005D59DD">
        <w:rPr>
          <w:rFonts w:ascii="Times New Roman" w:hAnsi="Times New Roman" w:cs="Times New Roman"/>
          <w:sz w:val="24"/>
          <w:szCs w:val="24"/>
        </w:rPr>
        <w:t>• Klinik örneklerin yapılandırılması: Her rotasyon için asgari klinik örnek/vaka listesi ve değerlendirme kontrol listesi oluşturulması,</w:t>
      </w:r>
      <w:r w:rsidRPr="005D59DD">
        <w:rPr>
          <w:rFonts w:ascii="Times New Roman" w:hAnsi="Times New Roman" w:cs="Times New Roman"/>
          <w:sz w:val="24"/>
          <w:szCs w:val="24"/>
        </w:rPr>
        <w:br/>
        <w:t>• Rehberlik standardizasyonu: Eğitici/rehberlik rollerinin netleştirilmesi ve öğrenci başına rehberlik temasının planlanması,</w:t>
      </w:r>
      <w:r w:rsidRPr="005D59DD">
        <w:rPr>
          <w:rFonts w:ascii="Times New Roman" w:hAnsi="Times New Roman" w:cs="Times New Roman"/>
          <w:sz w:val="24"/>
          <w:szCs w:val="24"/>
        </w:rPr>
        <w:br/>
        <w:t>• Araç-gereç planlaması: Uygulama/Staj alanlarında temel araç-gereç yeterliliğinin dönem öncesi kontrol edilmesi ve eksiklerin giderilmesi,</w:t>
      </w:r>
      <w:r w:rsidRPr="005D59DD">
        <w:rPr>
          <w:rFonts w:ascii="Times New Roman" w:hAnsi="Times New Roman" w:cs="Times New Roman"/>
          <w:sz w:val="24"/>
          <w:szCs w:val="24"/>
        </w:rPr>
        <w:br/>
        <w:t>• Öğrenci geri bildirimi döngüsü: Dönem ortası ve dönem sonu kısa anketlerle izleme yapılarak hızlı iyileştirme uygulanması,</w:t>
      </w:r>
      <w:r w:rsidRPr="005D59DD">
        <w:rPr>
          <w:rFonts w:ascii="Times New Roman" w:hAnsi="Times New Roman" w:cs="Times New Roman"/>
          <w:sz w:val="24"/>
          <w:szCs w:val="24"/>
        </w:rPr>
        <w:br/>
      </w:r>
    </w:p>
    <w:sectPr w:rsidR="00684369" w:rsidRPr="005D59D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47449128">
    <w:abstractNumId w:val="8"/>
  </w:num>
  <w:num w:numId="2" w16cid:durableId="560872580">
    <w:abstractNumId w:val="6"/>
  </w:num>
  <w:num w:numId="3" w16cid:durableId="214002190">
    <w:abstractNumId w:val="5"/>
  </w:num>
  <w:num w:numId="4" w16cid:durableId="1388649287">
    <w:abstractNumId w:val="4"/>
  </w:num>
  <w:num w:numId="5" w16cid:durableId="96339856">
    <w:abstractNumId w:val="7"/>
  </w:num>
  <w:num w:numId="6" w16cid:durableId="1163398990">
    <w:abstractNumId w:val="3"/>
  </w:num>
  <w:num w:numId="7" w16cid:durableId="906914304">
    <w:abstractNumId w:val="2"/>
  </w:num>
  <w:num w:numId="8" w16cid:durableId="335041091">
    <w:abstractNumId w:val="1"/>
  </w:num>
  <w:num w:numId="9" w16cid:durableId="1851947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D59DD"/>
    <w:rsid w:val="00684369"/>
    <w:rsid w:val="006C5DAA"/>
    <w:rsid w:val="00AA1D8D"/>
    <w:rsid w:val="00B47730"/>
    <w:rsid w:val="00C21B03"/>
    <w:rsid w:val="00CB0664"/>
    <w:rsid w:val="00CB157D"/>
    <w:rsid w:val="00DA3246"/>
    <w:rsid w:val="00E479EA"/>
    <w:rsid w:val="00EF3D2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B5FBE91"/>
  <w14:defaultImageDpi w14:val="300"/>
  <w15:docId w15:val="{421A5445-9609-4A82-A3CD-77F23216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722</Words>
  <Characters>4121</Characters>
  <Application>Microsoft Office Word</Application>
  <DocSecurity>0</DocSecurity>
  <Lines>34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4834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Huseyin Olmez</cp:lastModifiedBy>
  <cp:revision>2</cp:revision>
  <dcterms:created xsi:type="dcterms:W3CDTF">2026-02-02T12:47:00Z</dcterms:created>
  <dcterms:modified xsi:type="dcterms:W3CDTF">2026-02-02T12:47:00Z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b0a4b6a4-46a2-430c-95a3-82433ad53072</vt:lpwstr>
  </property>
</Properties>
</file>