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415" w:rsidRDefault="002E555F" w:rsidP="002E555F">
      <w:pPr>
        <w:jc w:val="center"/>
        <w:rPr>
          <w:rFonts w:ascii="Times New Roman" w:hAnsi="Times New Roman" w:cs="Times New Roman"/>
          <w:b/>
          <w:bCs/>
          <w:color w:val="1F1F1F"/>
          <w:sz w:val="24"/>
          <w:szCs w:val="24"/>
          <w:shd w:val="clear" w:color="auto" w:fill="FFFFFF"/>
        </w:rPr>
      </w:pPr>
      <w:r w:rsidRPr="002E555F">
        <w:rPr>
          <w:rFonts w:ascii="Times New Roman" w:hAnsi="Times New Roman" w:cs="Times New Roman"/>
          <w:b/>
          <w:bCs/>
          <w:color w:val="1F1F1F"/>
          <w:sz w:val="24"/>
          <w:szCs w:val="24"/>
          <w:shd w:val="clear" w:color="auto" w:fill="FFFFFF"/>
        </w:rPr>
        <w:t>Siirt Üniversitesi Sağlık Bilimleri Fakültesi Hemşirelik Bölümü Dış Paydaş (Hemşireler) Memnuniyet ve İşbirliği Anketi</w:t>
      </w:r>
    </w:p>
    <w:p w:rsidR="002E555F" w:rsidRDefault="002E555F" w:rsidP="002E555F">
      <w:pPr>
        <w:pStyle w:val="NormalWeb"/>
        <w:spacing w:line="360" w:lineRule="auto"/>
        <w:jc w:val="both"/>
      </w:pPr>
      <w:bookmarkStart w:id="0" w:name="_GoBack"/>
      <w:r>
        <w:t>Siirt Üniversitesi Sağlık Bilimleri Fakültesi Hemşirelik Bölümü Dış Paydaş (Hemşireler) Memnuniyet ve İş Birliği Anketi sonuçlarına göre dış paydaşların genel memnuniyet düzeyinin orta seviyede olduğu belirlenmiştir. Katılımcı hemşireler, bölüm ile mevcut iş birliğinin kabul edilebilir düzeyde olduğunu ifade etmekle birlikte, özellikle iletişim ve iş birliği süreçlerinin güçlendirilmesine yönelik daha fazla beklenti içerisinde olduklarını belirtmişlerdir.</w:t>
      </w:r>
    </w:p>
    <w:p w:rsidR="002E555F" w:rsidRDefault="002E555F" w:rsidP="002E555F">
      <w:pPr>
        <w:pStyle w:val="NormalWeb"/>
        <w:spacing w:line="360" w:lineRule="auto"/>
        <w:jc w:val="both"/>
      </w:pPr>
      <w:r>
        <w:t>Bu kapsamda, akademik birim ile klinik uygulama alanları arasında daha düzenli iletişim kurulması, ortak çalışmaların artırılması ve karşılıklı etkileşimin geliştirilmesi yönünde öneriler öne çıkmaktadır</w:t>
      </w:r>
    </w:p>
    <w:bookmarkEnd w:id="0"/>
    <w:p w:rsidR="002E555F" w:rsidRDefault="002E555F" w:rsidP="002E555F">
      <w:pPr>
        <w:rPr>
          <w:rFonts w:ascii="Times New Roman" w:hAnsi="Times New Roman" w:cs="Times New Roman"/>
          <w:b/>
          <w:bCs/>
          <w:color w:val="1F1F1F"/>
          <w:sz w:val="24"/>
          <w:szCs w:val="24"/>
          <w:shd w:val="clear" w:color="auto" w:fill="FFFFFF"/>
        </w:rPr>
      </w:pPr>
    </w:p>
    <w:p w:rsidR="002E555F" w:rsidRDefault="002E555F" w:rsidP="002E555F">
      <w:pPr>
        <w:rPr>
          <w:rFonts w:ascii="Times New Roman" w:hAnsi="Times New Roman" w:cs="Times New Roman"/>
          <w:sz w:val="24"/>
          <w:szCs w:val="24"/>
        </w:rPr>
      </w:pPr>
      <w:r w:rsidRPr="002E555F">
        <w:rPr>
          <w:rFonts w:ascii="Times New Roman" w:hAnsi="Times New Roman" w:cs="Times New Roman"/>
          <w:sz w:val="24"/>
          <w:szCs w:val="24"/>
        </w:rPr>
        <w:drawing>
          <wp:inline distT="0" distB="0" distL="0" distR="0" wp14:anchorId="0C2F2535" wp14:editId="4C3D41C1">
            <wp:extent cx="5760720" cy="307213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3072130"/>
                    </a:xfrm>
                    <a:prstGeom prst="rect">
                      <a:avLst/>
                    </a:prstGeom>
                  </pic:spPr>
                </pic:pic>
              </a:graphicData>
            </a:graphic>
          </wp:inline>
        </w:drawing>
      </w:r>
    </w:p>
    <w:p w:rsidR="002E555F" w:rsidRDefault="002E555F" w:rsidP="002E555F">
      <w:pPr>
        <w:rPr>
          <w:rFonts w:ascii="Times New Roman" w:hAnsi="Times New Roman" w:cs="Times New Roman"/>
          <w:sz w:val="24"/>
          <w:szCs w:val="24"/>
        </w:rPr>
      </w:pPr>
      <w:r w:rsidRPr="002E555F">
        <w:rPr>
          <w:rFonts w:ascii="Times New Roman" w:hAnsi="Times New Roman" w:cs="Times New Roman"/>
          <w:sz w:val="24"/>
          <w:szCs w:val="24"/>
        </w:rPr>
        <w:lastRenderedPageBreak/>
        <w:drawing>
          <wp:inline distT="0" distB="0" distL="0" distR="0" wp14:anchorId="06DF7956" wp14:editId="50C7E519">
            <wp:extent cx="5524979" cy="3101609"/>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24979" cy="3101609"/>
                    </a:xfrm>
                    <a:prstGeom prst="rect">
                      <a:avLst/>
                    </a:prstGeom>
                  </pic:spPr>
                </pic:pic>
              </a:graphicData>
            </a:graphic>
          </wp:inline>
        </w:drawing>
      </w:r>
    </w:p>
    <w:p w:rsidR="002E555F" w:rsidRDefault="002E555F" w:rsidP="002E555F">
      <w:pPr>
        <w:rPr>
          <w:rFonts w:ascii="Times New Roman" w:hAnsi="Times New Roman" w:cs="Times New Roman"/>
          <w:sz w:val="24"/>
          <w:szCs w:val="24"/>
        </w:rPr>
      </w:pPr>
      <w:r w:rsidRPr="002E555F">
        <w:rPr>
          <w:rFonts w:ascii="Times New Roman" w:hAnsi="Times New Roman" w:cs="Times New Roman"/>
          <w:sz w:val="24"/>
          <w:szCs w:val="24"/>
        </w:rPr>
        <w:drawing>
          <wp:inline distT="0" distB="0" distL="0" distR="0" wp14:anchorId="2E504866" wp14:editId="7C19DF8F">
            <wp:extent cx="5685013" cy="3314987"/>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85013" cy="3314987"/>
                    </a:xfrm>
                    <a:prstGeom prst="rect">
                      <a:avLst/>
                    </a:prstGeom>
                  </pic:spPr>
                </pic:pic>
              </a:graphicData>
            </a:graphic>
          </wp:inline>
        </w:drawing>
      </w:r>
    </w:p>
    <w:p w:rsidR="002E555F" w:rsidRDefault="002E555F" w:rsidP="002E555F">
      <w:pPr>
        <w:rPr>
          <w:rFonts w:ascii="Times New Roman" w:hAnsi="Times New Roman" w:cs="Times New Roman"/>
          <w:sz w:val="24"/>
          <w:szCs w:val="24"/>
        </w:rPr>
      </w:pPr>
      <w:r w:rsidRPr="002E555F">
        <w:rPr>
          <w:rFonts w:ascii="Times New Roman" w:hAnsi="Times New Roman" w:cs="Times New Roman"/>
          <w:sz w:val="24"/>
          <w:szCs w:val="24"/>
        </w:rPr>
        <w:lastRenderedPageBreak/>
        <w:drawing>
          <wp:inline distT="0" distB="0" distL="0" distR="0" wp14:anchorId="19F3021B" wp14:editId="73040A5F">
            <wp:extent cx="5692633" cy="2972058"/>
            <wp:effectExtent l="0" t="0" r="381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92633" cy="2972058"/>
                    </a:xfrm>
                    <a:prstGeom prst="rect">
                      <a:avLst/>
                    </a:prstGeom>
                  </pic:spPr>
                </pic:pic>
              </a:graphicData>
            </a:graphic>
          </wp:inline>
        </w:drawing>
      </w:r>
    </w:p>
    <w:p w:rsidR="002E555F" w:rsidRDefault="002E555F" w:rsidP="002E555F">
      <w:pPr>
        <w:rPr>
          <w:rFonts w:ascii="Times New Roman" w:hAnsi="Times New Roman" w:cs="Times New Roman"/>
          <w:sz w:val="24"/>
          <w:szCs w:val="24"/>
        </w:rPr>
      </w:pPr>
      <w:r w:rsidRPr="002E555F">
        <w:rPr>
          <w:rFonts w:ascii="Times New Roman" w:hAnsi="Times New Roman" w:cs="Times New Roman"/>
          <w:sz w:val="24"/>
          <w:szCs w:val="24"/>
        </w:rPr>
        <w:drawing>
          <wp:inline distT="0" distB="0" distL="0" distR="0" wp14:anchorId="6E3AE715" wp14:editId="58374DCF">
            <wp:extent cx="5760720" cy="319024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3190240"/>
                    </a:xfrm>
                    <a:prstGeom prst="rect">
                      <a:avLst/>
                    </a:prstGeom>
                  </pic:spPr>
                </pic:pic>
              </a:graphicData>
            </a:graphic>
          </wp:inline>
        </w:drawing>
      </w:r>
    </w:p>
    <w:p w:rsidR="002E555F" w:rsidRDefault="002E555F" w:rsidP="002E555F">
      <w:pPr>
        <w:rPr>
          <w:rFonts w:ascii="Times New Roman" w:hAnsi="Times New Roman" w:cs="Times New Roman"/>
          <w:sz w:val="24"/>
          <w:szCs w:val="24"/>
        </w:rPr>
      </w:pPr>
      <w:r w:rsidRPr="002E555F">
        <w:rPr>
          <w:rFonts w:ascii="Times New Roman" w:hAnsi="Times New Roman" w:cs="Times New Roman"/>
          <w:sz w:val="24"/>
          <w:szCs w:val="24"/>
        </w:rPr>
        <w:lastRenderedPageBreak/>
        <w:drawing>
          <wp:inline distT="0" distB="0" distL="0" distR="0" wp14:anchorId="341540A0" wp14:editId="5A236F8F">
            <wp:extent cx="5578323" cy="3101609"/>
            <wp:effectExtent l="0" t="0" r="381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78323" cy="3101609"/>
                    </a:xfrm>
                    <a:prstGeom prst="rect">
                      <a:avLst/>
                    </a:prstGeom>
                  </pic:spPr>
                </pic:pic>
              </a:graphicData>
            </a:graphic>
          </wp:inline>
        </w:drawing>
      </w:r>
    </w:p>
    <w:p w:rsidR="002E555F" w:rsidRDefault="002E555F" w:rsidP="002E555F">
      <w:pPr>
        <w:rPr>
          <w:rFonts w:ascii="Times New Roman" w:hAnsi="Times New Roman" w:cs="Times New Roman"/>
          <w:sz w:val="24"/>
          <w:szCs w:val="24"/>
        </w:rPr>
      </w:pPr>
      <w:r w:rsidRPr="002E555F">
        <w:rPr>
          <w:rFonts w:ascii="Times New Roman" w:hAnsi="Times New Roman" w:cs="Times New Roman"/>
          <w:sz w:val="24"/>
          <w:szCs w:val="24"/>
        </w:rPr>
        <w:drawing>
          <wp:inline distT="0" distB="0" distL="0" distR="0" wp14:anchorId="1A59B2C9" wp14:editId="24A64253">
            <wp:extent cx="5616427" cy="2949196"/>
            <wp:effectExtent l="0" t="0" r="3810" b="381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6427" cy="2949196"/>
                    </a:xfrm>
                    <a:prstGeom prst="rect">
                      <a:avLst/>
                    </a:prstGeom>
                  </pic:spPr>
                </pic:pic>
              </a:graphicData>
            </a:graphic>
          </wp:inline>
        </w:drawing>
      </w:r>
    </w:p>
    <w:p w:rsidR="002E555F" w:rsidRPr="002E555F" w:rsidRDefault="002E555F" w:rsidP="002E555F">
      <w:pPr>
        <w:rPr>
          <w:rFonts w:ascii="Times New Roman" w:hAnsi="Times New Roman" w:cs="Times New Roman"/>
          <w:sz w:val="24"/>
          <w:szCs w:val="24"/>
        </w:rPr>
      </w:pPr>
      <w:r w:rsidRPr="002E555F">
        <w:rPr>
          <w:rFonts w:ascii="Times New Roman" w:hAnsi="Times New Roman" w:cs="Times New Roman"/>
          <w:sz w:val="24"/>
          <w:szCs w:val="24"/>
        </w:rPr>
        <w:lastRenderedPageBreak/>
        <w:drawing>
          <wp:inline distT="0" distB="0" distL="0" distR="0" wp14:anchorId="6D80E65C" wp14:editId="6C900418">
            <wp:extent cx="5760720" cy="2812415"/>
            <wp:effectExtent l="0" t="0" r="0" b="698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812415"/>
                    </a:xfrm>
                    <a:prstGeom prst="rect">
                      <a:avLst/>
                    </a:prstGeom>
                  </pic:spPr>
                </pic:pic>
              </a:graphicData>
            </a:graphic>
          </wp:inline>
        </w:drawing>
      </w:r>
    </w:p>
    <w:sectPr w:rsidR="002E555F" w:rsidRPr="002E55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B88"/>
    <w:rsid w:val="002E555F"/>
    <w:rsid w:val="00710B88"/>
    <w:rsid w:val="00D654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35CE0"/>
  <w15:chartTrackingRefBased/>
  <w15:docId w15:val="{1289B47C-0077-409C-A188-EA564AC9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2E555F"/>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83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119</Words>
  <Characters>681</Characters>
  <Application>Microsoft Office Word</Application>
  <DocSecurity>0</DocSecurity>
  <Lines>5</Lines>
  <Paragraphs>1</Paragraphs>
  <ScaleCrop>false</ScaleCrop>
  <Company>HP</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2</cp:revision>
  <dcterms:created xsi:type="dcterms:W3CDTF">2026-06-16T20:13:00Z</dcterms:created>
  <dcterms:modified xsi:type="dcterms:W3CDTF">2026-06-16T20:17:00Z</dcterms:modified>
</cp:coreProperties>
</file>