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6BC3BAB4" w:rsidR="00ED1681" w:rsidRDefault="00FD238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 w:rsidR="0026217C">
        <w:rPr>
          <w:rFonts w:ascii="Times New Roman" w:hAnsi="Times New Roman" w:cs="Times New Roman"/>
          <w:b/>
          <w:sz w:val="24"/>
          <w:szCs w:val="24"/>
        </w:rPr>
        <w:t xml:space="preserve"> SONU 2.</w:t>
      </w:r>
      <w:r>
        <w:rPr>
          <w:rFonts w:ascii="Times New Roman" w:hAnsi="Times New Roman" w:cs="Times New Roman"/>
          <w:b/>
          <w:sz w:val="24"/>
          <w:szCs w:val="24"/>
        </w:rPr>
        <w:t xml:space="preserve"> SINIF </w:t>
      </w:r>
      <w:r w:rsidR="008A3385">
        <w:rPr>
          <w:rFonts w:ascii="Times New Roman" w:hAnsi="Times New Roman" w:cs="Times New Roman"/>
          <w:b/>
          <w:sz w:val="24"/>
          <w:szCs w:val="24"/>
        </w:rPr>
        <w:t>CERRAHİ HASTALIKLARI HEMŞİRELİĞİ</w:t>
      </w:r>
      <w:r w:rsidR="001959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</w:t>
      </w:r>
      <w:r w:rsidR="007C7FF3">
        <w:rPr>
          <w:rFonts w:ascii="Times New Roman" w:hAnsi="Times New Roman" w:cs="Times New Roman"/>
          <w:b/>
          <w:sz w:val="24"/>
          <w:szCs w:val="24"/>
        </w:rPr>
        <w:t>STA</w:t>
      </w:r>
      <w:r w:rsidR="00C12A69">
        <w:rPr>
          <w:rFonts w:ascii="Times New Roman" w:hAnsi="Times New Roman" w:cs="Times New Roman"/>
          <w:b/>
          <w:sz w:val="24"/>
          <w:szCs w:val="24"/>
        </w:rPr>
        <w:t xml:space="preserve">J </w:t>
      </w:r>
      <w:r w:rsidR="007C7FF3">
        <w:rPr>
          <w:rFonts w:ascii="Times New Roman" w:hAnsi="Times New Roman" w:cs="Times New Roman"/>
          <w:b/>
          <w:sz w:val="24"/>
          <w:szCs w:val="24"/>
        </w:rPr>
        <w:t xml:space="preserve">DEĞERLENDİRME ANKET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SONUÇLARI</w:t>
      </w:r>
      <w:r w:rsidR="00A211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E6262D" w14:textId="32F152CC" w:rsidR="00A57967" w:rsidRDefault="00A57967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A57967">
        <w:rPr>
          <w:rFonts w:ascii="Times New Roman" w:hAnsi="Times New Roman" w:cs="Times New Roman"/>
        </w:rPr>
        <w:t>Fakültemizde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yürütülen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klinik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uygulama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staj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faaliyetlerinin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sürekli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iyileştirilmesi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kalite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güvencesinin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sağlanması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amacıyla</w:t>
      </w:r>
      <w:proofErr w:type="spellEnd"/>
      <w:r w:rsidRPr="00A57967">
        <w:rPr>
          <w:rFonts w:ascii="Times New Roman" w:hAnsi="Times New Roman" w:cs="Times New Roman"/>
        </w:rPr>
        <w:t xml:space="preserve">, </w:t>
      </w:r>
      <w:proofErr w:type="spellStart"/>
      <w:r w:rsidRPr="00A57967">
        <w:rPr>
          <w:rFonts w:ascii="Times New Roman" w:hAnsi="Times New Roman" w:cs="Times New Roman"/>
          <w:b/>
          <w:bCs/>
        </w:rPr>
        <w:t>Cerrahi</w:t>
      </w:r>
      <w:proofErr w:type="spellEnd"/>
      <w:r w:rsidRPr="00A5796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7967">
        <w:rPr>
          <w:rFonts w:ascii="Times New Roman" w:hAnsi="Times New Roman" w:cs="Times New Roman"/>
          <w:b/>
          <w:bCs/>
        </w:rPr>
        <w:t>Hastalıkları</w:t>
      </w:r>
      <w:proofErr w:type="spellEnd"/>
      <w:r w:rsidRPr="00A5796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7967">
        <w:rPr>
          <w:rFonts w:ascii="Times New Roman" w:hAnsi="Times New Roman" w:cs="Times New Roman"/>
          <w:b/>
          <w:bCs/>
        </w:rPr>
        <w:t>Hemşireliği</w:t>
      </w:r>
      <w:proofErr w:type="spellEnd"/>
      <w:r w:rsidRPr="00A5796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57967">
        <w:rPr>
          <w:rFonts w:ascii="Times New Roman" w:hAnsi="Times New Roman" w:cs="Times New Roman"/>
          <w:b/>
          <w:bCs/>
        </w:rPr>
        <w:t>dersi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için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dönem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sonunda</w:t>
      </w:r>
      <w:proofErr w:type="spellEnd"/>
      <w:r w:rsidR="00301FB0">
        <w:rPr>
          <w:rFonts w:ascii="Times New Roman" w:hAnsi="Times New Roman" w:cs="Times New Roman"/>
        </w:rPr>
        <w:t xml:space="preserve"> </w:t>
      </w:r>
      <w:proofErr w:type="spellStart"/>
      <w:r w:rsidR="00301FB0" w:rsidRPr="00A57967">
        <w:rPr>
          <w:rFonts w:ascii="Times New Roman" w:hAnsi="Times New Roman" w:cs="Times New Roman"/>
        </w:rPr>
        <w:t>değerlendirme</w:t>
      </w:r>
      <w:proofErr w:type="spellEnd"/>
      <w:r w:rsidR="00301FB0" w:rsidRPr="00A57967">
        <w:rPr>
          <w:rFonts w:ascii="Times New Roman" w:hAnsi="Times New Roman" w:cs="Times New Roman"/>
        </w:rPr>
        <w:t xml:space="preserve"> </w:t>
      </w:r>
      <w:proofErr w:type="spellStart"/>
      <w:r w:rsidR="00301FB0" w:rsidRPr="00A57967">
        <w:rPr>
          <w:rFonts w:ascii="Times New Roman" w:hAnsi="Times New Roman" w:cs="Times New Roman"/>
        </w:rPr>
        <w:t>anket</w:t>
      </w:r>
      <w:proofErr w:type="spellEnd"/>
      <w:r w:rsidR="00301FB0" w:rsidRPr="00A57967">
        <w:rPr>
          <w:rFonts w:ascii="Times New Roman" w:hAnsi="Times New Roman" w:cs="Times New Roman"/>
        </w:rPr>
        <w:t xml:space="preserve"> </w:t>
      </w:r>
      <w:proofErr w:type="spellStart"/>
      <w:r w:rsidR="00301FB0" w:rsidRPr="00A57967">
        <w:rPr>
          <w:rFonts w:ascii="Times New Roman" w:hAnsi="Times New Roman" w:cs="Times New Roman"/>
        </w:rPr>
        <w:t>sonuçlar</w:t>
      </w:r>
      <w:r w:rsidR="00301FB0">
        <w:rPr>
          <w:rFonts w:ascii="Times New Roman" w:hAnsi="Times New Roman" w:cs="Times New Roman"/>
        </w:rPr>
        <w:t>ı</w:t>
      </w:r>
      <w:proofErr w:type="spellEnd"/>
      <w:r w:rsidR="00301FB0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uygulanmıştır</w:t>
      </w:r>
      <w:proofErr w:type="spellEnd"/>
      <w:r w:rsidRPr="00A57967">
        <w:rPr>
          <w:rFonts w:ascii="Times New Roman" w:hAnsi="Times New Roman" w:cs="Times New Roman"/>
        </w:rPr>
        <w:t xml:space="preserve">. </w:t>
      </w:r>
      <w:proofErr w:type="spellStart"/>
      <w:r w:rsidRPr="00A57967">
        <w:rPr>
          <w:rFonts w:ascii="Times New Roman" w:hAnsi="Times New Roman" w:cs="Times New Roman"/>
        </w:rPr>
        <w:t>Staj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sürecine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yönelik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sonuçlar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incelendiğinde</w:t>
      </w:r>
      <w:proofErr w:type="spellEnd"/>
      <w:r w:rsidRPr="00A57967">
        <w:rPr>
          <w:rFonts w:ascii="Times New Roman" w:hAnsi="Times New Roman" w:cs="Times New Roman"/>
        </w:rPr>
        <w:t xml:space="preserve">, </w:t>
      </w:r>
      <w:proofErr w:type="spellStart"/>
      <w:r w:rsidRPr="00A57967">
        <w:rPr>
          <w:rFonts w:ascii="Times New Roman" w:hAnsi="Times New Roman" w:cs="Times New Roman"/>
        </w:rPr>
        <w:t>öğrencilerin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öğretim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elemanlarının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rehberliğinden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klinik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uygulamaların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genel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işleyişinden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memnuniyet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duyduğu</w:t>
      </w:r>
      <w:proofErr w:type="spellEnd"/>
      <w:r w:rsidRPr="00A57967">
        <w:rPr>
          <w:rFonts w:ascii="Times New Roman" w:hAnsi="Times New Roman" w:cs="Times New Roman"/>
        </w:rPr>
        <w:t xml:space="preserve">, </w:t>
      </w:r>
      <w:proofErr w:type="spellStart"/>
      <w:r w:rsidRPr="00A57967">
        <w:rPr>
          <w:rFonts w:ascii="Times New Roman" w:hAnsi="Times New Roman" w:cs="Times New Roman"/>
        </w:rPr>
        <w:t>ancak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uygulama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alanındaki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fiziksel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imkanlar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rotasyon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planlamalarına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yönelik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bazı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beklentileri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olduğu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görülmektedir</w:t>
      </w:r>
      <w:proofErr w:type="spellEnd"/>
      <w:r w:rsidRPr="00A57967">
        <w:rPr>
          <w:rFonts w:ascii="Times New Roman" w:hAnsi="Times New Roman" w:cs="Times New Roman"/>
        </w:rPr>
        <w:t xml:space="preserve">. Elde </w:t>
      </w:r>
      <w:proofErr w:type="spellStart"/>
      <w:r w:rsidRPr="00A57967">
        <w:rPr>
          <w:rFonts w:ascii="Times New Roman" w:hAnsi="Times New Roman" w:cs="Times New Roman"/>
        </w:rPr>
        <w:t>edilen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veriler</w:t>
      </w:r>
      <w:proofErr w:type="spellEnd"/>
      <w:r w:rsidRPr="00A57967">
        <w:rPr>
          <w:rFonts w:ascii="Times New Roman" w:hAnsi="Times New Roman" w:cs="Times New Roman"/>
        </w:rPr>
        <w:t xml:space="preserve">, </w:t>
      </w:r>
      <w:proofErr w:type="spellStart"/>
      <w:r w:rsidRPr="00A57967">
        <w:rPr>
          <w:rFonts w:ascii="Times New Roman" w:hAnsi="Times New Roman" w:cs="Times New Roman"/>
        </w:rPr>
        <w:t>klinik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eğitimin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öğrenci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beklentilerini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büyük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oranda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karşıladığını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ve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teori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ile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pratik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arasındaki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bağın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desteklendiğini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ortaya</w:t>
      </w:r>
      <w:proofErr w:type="spellEnd"/>
      <w:r w:rsidRPr="00A57967">
        <w:rPr>
          <w:rFonts w:ascii="Times New Roman" w:hAnsi="Times New Roman" w:cs="Times New Roman"/>
        </w:rPr>
        <w:t xml:space="preserve"> </w:t>
      </w:r>
      <w:proofErr w:type="spellStart"/>
      <w:r w:rsidRPr="00A57967">
        <w:rPr>
          <w:rFonts w:ascii="Times New Roman" w:hAnsi="Times New Roman" w:cs="Times New Roman"/>
        </w:rPr>
        <w:t>koymaktadır</w:t>
      </w:r>
      <w:proofErr w:type="spellEnd"/>
      <w:r>
        <w:rPr>
          <w:rFonts w:ascii="Times New Roman" w:hAnsi="Times New Roman" w:cs="Times New Roman"/>
        </w:rPr>
        <w:t>.</w:t>
      </w:r>
    </w:p>
    <w:p w14:paraId="061DA810" w14:textId="1ECCAAAC" w:rsidR="00E609A4" w:rsidRDefault="00E609A4" w:rsidP="00E609A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11446A2" wp14:editId="74EA9D03">
            <wp:extent cx="5972810" cy="2513330"/>
            <wp:effectExtent l="0" t="0" r="8890" b="1270"/>
            <wp:docPr id="1921711071" name="Resim 1" descr="Formlar yanıt grafiği. Soru başlığı: Sınıf düzeyiniz: 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Sınıf düzeyiniz: 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3A3512" wp14:editId="1C7FFBC6">
            <wp:extent cx="5972810" cy="2513330"/>
            <wp:effectExtent l="0" t="0" r="8890" b="1270"/>
            <wp:docPr id="309012956" name="Resim 2" descr="Formlar yanıt grafiği. Soru başlığı: Öğrenim Türü: 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Öğrenim Türü: 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1D626" w14:textId="41A4E454" w:rsidR="00CB5BC4" w:rsidRDefault="00CB5BC4" w:rsidP="00E609A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CA91B60" wp14:editId="707461B1">
            <wp:extent cx="5972810" cy="2513330"/>
            <wp:effectExtent l="0" t="0" r="8890" b="1270"/>
            <wp:docPr id="528712815" name="Resim 4" descr="Formlar yanıt grafiği. Soru başlığı: 1. Staja düzenli katılım sağladım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rmlar yanıt grafiği. Soru başlığı: 1. Staja düzenli katılım sağladım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58C269" wp14:editId="7DE25F71">
            <wp:extent cx="5972810" cy="2513330"/>
            <wp:effectExtent l="0" t="0" r="8890" b="1270"/>
            <wp:docPr id="1956599854" name="Resim 5" descr="Formlar yanıt grafiği. Soru başlığı: 2. Staj sürecinde öğretim elemanları düzenli olarak staj alanında bulundu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2. Staj sürecinde öğretim elemanları düzenli olarak staj alanında bulundu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F12">
        <w:rPr>
          <w:noProof/>
        </w:rPr>
        <w:drawing>
          <wp:inline distT="0" distB="0" distL="0" distR="0" wp14:anchorId="4D5DBB5D" wp14:editId="623494CF">
            <wp:extent cx="5972810" cy="2513330"/>
            <wp:effectExtent l="0" t="0" r="8890" b="1270"/>
            <wp:docPr id="1006484739" name="Resim 6" descr="Formlar yanıt grafiği. Soru başlığı: 3. Staj, teorik bilgileri uygulamada pekiştirmemi sağladı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3. Staj, teorik bilgileri uygulamada pekiştirmemi sağladı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18758" w14:textId="3E330577" w:rsidR="000E6434" w:rsidRDefault="000E6434" w:rsidP="00E609A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7E3D7B1" wp14:editId="0D298C91">
            <wp:extent cx="5972810" cy="2513330"/>
            <wp:effectExtent l="0" t="0" r="8890" b="1270"/>
            <wp:docPr id="1517247522" name="Resim 7" descr="Formlar yanıt grafiği. Soru başlığı: 4. Staj süresince yapılan klinik uygulamalar/örnekler yeterliydi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rmlar yanıt grafiği. Soru başlığı: 4. Staj süresince yapılan klinik uygulamalar/örnekler yeterliydi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B4CFBA" wp14:editId="668EBE5B">
            <wp:extent cx="5972810" cy="2513330"/>
            <wp:effectExtent l="0" t="0" r="8890" b="1270"/>
            <wp:docPr id="1368054467" name="Resim 8" descr="Formlar yanıt grafiği. Soru başlığı: 5. Staj yapılan alan (servis, acil, poliklinik vb.) öğrenme açısından uygundu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ormlar yanıt grafiği. Soru başlığı: 5. Staj yapılan alan (servis, acil, poliklinik vb.) öğrenme açısından uygundu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23AE78" wp14:editId="3A97A481">
            <wp:extent cx="5972810" cy="2513330"/>
            <wp:effectExtent l="0" t="0" r="8890" b="1270"/>
            <wp:docPr id="1569478958" name="Resim 9" descr="Formlar yanıt grafiği. Soru başlığı: 6. Staj sürecinde kullanılan araç-gereçler yeterliydi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rmlar yanıt grafiği. Soru başlığı: 6. Staj sürecinde kullanılan araç-gereçler yeterliydi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186BF" w14:textId="7890B274" w:rsidR="00771DB5" w:rsidRPr="00771DB5" w:rsidRDefault="00164E76" w:rsidP="00EF5A2C">
      <w:pPr>
        <w:spacing w:line="360" w:lineRule="auto"/>
        <w:jc w:val="both"/>
        <w:rPr>
          <w:rFonts w:ascii="Times New Roman" w:hAnsi="Times New Roman" w:cs="Times New Roman"/>
          <w:lang w:val="tr-TR"/>
        </w:rPr>
      </w:pPr>
      <w:r>
        <w:rPr>
          <w:noProof/>
        </w:rPr>
        <w:lastRenderedPageBreak/>
        <w:drawing>
          <wp:inline distT="0" distB="0" distL="0" distR="0" wp14:anchorId="26ACC759" wp14:editId="0FA0D49C">
            <wp:extent cx="5972810" cy="2513330"/>
            <wp:effectExtent l="0" t="0" r="8890" b="1270"/>
            <wp:docPr id="502202692" name="Resim 10" descr="Formlar yanıt grafiği. Soru başlığı: 7. Staj süresince öğretim elemanları/rehberler öğrencilere yeterli rehberlik sağladı.. Yanıt sayısı: 42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mlar yanıt grafiği. Soru başlığı: 7. Staj süresince öğretim elemanları/rehberler öğrencilere yeterli rehberlik sağladı.. Yanıt sayısı: 42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DE44C" w14:textId="67A86C8B" w:rsidR="00441817" w:rsidRDefault="00441817" w:rsidP="00A0022C">
      <w:pPr>
        <w:spacing w:line="360" w:lineRule="auto"/>
        <w:jc w:val="both"/>
      </w:pP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4B6DC641" w14:textId="15BCFAC7" w:rsidR="002B41FB" w:rsidRPr="002B41FB" w:rsidRDefault="002B41FB" w:rsidP="002B41F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B41FB">
        <w:rPr>
          <w:rFonts w:ascii="Times New Roman" w:hAnsi="Times New Roman" w:cs="Times New Roman"/>
          <w:lang w:val="tr-TR"/>
        </w:rPr>
        <w:t xml:space="preserve">Eğitim Stratejileri: Öğrenciler, öğretim elemanlarının sürekli soru sormak yerine, kendi bakım planlarını anlatmalarına izin verip ardından düzeltme yapmalarının ve uygulamada eşlik ederek teşvik etmelerinin güvenlerini artıracağını belirtmişlerdir. </w:t>
      </w:r>
    </w:p>
    <w:p w14:paraId="4D5B8680" w14:textId="08B3D594" w:rsidR="002B41FB" w:rsidRPr="002B41FB" w:rsidRDefault="002B41FB" w:rsidP="002B41F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B41FB">
        <w:rPr>
          <w:rFonts w:ascii="Times New Roman" w:hAnsi="Times New Roman" w:cs="Times New Roman"/>
          <w:lang w:val="tr-TR"/>
        </w:rPr>
        <w:t xml:space="preserve">Rotasyon ve Planlama: Servis rotasyonlarının daha adil ve kapsayıcı yapılması gerektiği, sürekli aynı birimlerde kalınmaması (acil servis gibi birimlerin de deneyimlenmesi) gerektiği vurgulanmıştır. </w:t>
      </w:r>
    </w:p>
    <w:p w14:paraId="4B43C300" w14:textId="6F471C8D" w:rsidR="002B41FB" w:rsidRPr="002B41FB" w:rsidRDefault="002B41FB" w:rsidP="002B41F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B41FB">
        <w:rPr>
          <w:rFonts w:ascii="Times New Roman" w:hAnsi="Times New Roman" w:cs="Times New Roman"/>
          <w:lang w:val="tr-TR"/>
        </w:rPr>
        <w:t xml:space="preserve">İş Yükü ve Sosyal Koşullar: Staj yoğunluğu ve staj-teorik ders dengesi konusunda yorgunluk şikayetleri dile getirilmiş; stajın blok (örneğin ay sonunda toplu) yapılması veya rotasyonların daha seyrek değiştirilmesi önerilmiştir. </w:t>
      </w:r>
    </w:p>
    <w:p w14:paraId="019CC36D" w14:textId="72F7FE44" w:rsidR="002B41FB" w:rsidRPr="002B41FB" w:rsidRDefault="002B41FB" w:rsidP="002B41FB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B41FB">
        <w:rPr>
          <w:rFonts w:ascii="Times New Roman" w:hAnsi="Times New Roman" w:cs="Times New Roman"/>
          <w:lang w:val="tr-TR"/>
        </w:rPr>
        <w:t>Donanım ve Denetim: Hastane altyapısının yetersizliği bazı yorumlarda belirtilmiş, ayrıca eğitimin denetiminin daha sert olması gerektiği ve öğrencilerin staj boyunca daha sıkı gözlemlenmesi gerektiği yönünde öneriler gelmiştir.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7C8E57DD" w14:textId="32BA962E" w:rsidR="00792848" w:rsidRPr="00792848" w:rsidRDefault="00792848" w:rsidP="0079284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92848">
        <w:rPr>
          <w:rFonts w:ascii="Times New Roman" w:hAnsi="Times New Roman" w:cs="Times New Roman"/>
          <w:lang w:val="tr-TR"/>
        </w:rPr>
        <w:t xml:space="preserve">Rotasyon Adil Yönetimi: Rotasyon planlamalarının tüm öğrencilerin farklı servis deneyimleri (acil, yoğun bakım vb.) kazanacağı şekilde, rotasyon listelerinin şeffaf ve adil bir rotasyon ilkesiyle düzenlenmesi gerekmektedir. </w:t>
      </w:r>
    </w:p>
    <w:p w14:paraId="7BCDBD88" w14:textId="7775A17E" w:rsidR="00792848" w:rsidRPr="00792848" w:rsidRDefault="00792848" w:rsidP="0079284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92848">
        <w:rPr>
          <w:rFonts w:ascii="Times New Roman" w:hAnsi="Times New Roman" w:cs="Times New Roman"/>
          <w:lang w:val="tr-TR"/>
        </w:rPr>
        <w:lastRenderedPageBreak/>
        <w:t xml:space="preserve">Eğitim Yaklaşımının Çeşitlendirilmesi: Öğretim elemanlarının rehberlik stilinde, öğrencilerin inisiyatif almasını ve klinik karar verme becerilerini geliştirecek, "sorgulayıcı/teşvik edici" yaklaşımın artırılması önerilmektedir. </w:t>
      </w:r>
    </w:p>
    <w:p w14:paraId="1EECFB2D" w14:textId="4E6938AC" w:rsidR="00792848" w:rsidRPr="00792848" w:rsidRDefault="00792848" w:rsidP="0079284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92848">
        <w:rPr>
          <w:rFonts w:ascii="Times New Roman" w:hAnsi="Times New Roman" w:cs="Times New Roman"/>
          <w:lang w:val="tr-TR"/>
        </w:rPr>
        <w:t xml:space="preserve">Donanım ve İmkânlar: Staj alanlarındaki araç-gereç ve hasta seçimi süreçlerinin, öğrencilerin teori eğitimlerini pratiğe tam yansıtabilecekleri şekilde iyileştirilmesi için hastane yönetimiyle koordinasyonun artırılması hedeflenmektedir. </w:t>
      </w:r>
    </w:p>
    <w:p w14:paraId="2A89A4A7" w14:textId="2829E960" w:rsidR="003C74FB" w:rsidRPr="007D4A7D" w:rsidRDefault="00792848" w:rsidP="007D4A7D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92848">
        <w:rPr>
          <w:rFonts w:ascii="Times New Roman" w:hAnsi="Times New Roman" w:cs="Times New Roman"/>
          <w:lang w:val="tr-TR"/>
        </w:rPr>
        <w:t xml:space="preserve">Staj Takvimi Optimizasyonu: Staj günleri ile teorik derslerin çakışması ve öğrencilerin yorgunluk düzeyleri dikkate alınarak, staj takvimi ile ders programının daha senkronize bir şekilde planlanması (iş yükü dengesi) değerlendirilecektir. </w:t>
      </w:r>
    </w:p>
    <w:sectPr w:rsidR="003C74FB" w:rsidRPr="007D4A7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2703A" w14:textId="77777777" w:rsidR="00D41E1D" w:rsidRDefault="00D41E1D" w:rsidP="007B2C3A">
      <w:pPr>
        <w:spacing w:after="0" w:line="240" w:lineRule="auto"/>
      </w:pPr>
      <w:r>
        <w:separator/>
      </w:r>
    </w:p>
  </w:endnote>
  <w:endnote w:type="continuationSeparator" w:id="0">
    <w:p w14:paraId="6AA70E76" w14:textId="77777777" w:rsidR="00D41E1D" w:rsidRDefault="00D41E1D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D2B6D" w14:textId="77777777" w:rsidR="00D41E1D" w:rsidRDefault="00D41E1D" w:rsidP="007B2C3A">
      <w:pPr>
        <w:spacing w:after="0" w:line="240" w:lineRule="auto"/>
      </w:pPr>
      <w:r>
        <w:separator/>
      </w:r>
    </w:p>
  </w:footnote>
  <w:footnote w:type="continuationSeparator" w:id="0">
    <w:p w14:paraId="388C7195" w14:textId="77777777" w:rsidR="00D41E1D" w:rsidRDefault="00D41E1D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4B10"/>
    <w:rsid w:val="00027938"/>
    <w:rsid w:val="00050E23"/>
    <w:rsid w:val="00056099"/>
    <w:rsid w:val="00071051"/>
    <w:rsid w:val="00077909"/>
    <w:rsid w:val="000C1A31"/>
    <w:rsid w:val="000C34C8"/>
    <w:rsid w:val="000E3969"/>
    <w:rsid w:val="000E6434"/>
    <w:rsid w:val="001025F6"/>
    <w:rsid w:val="001113BD"/>
    <w:rsid w:val="00113CB2"/>
    <w:rsid w:val="00127FF4"/>
    <w:rsid w:val="00164E76"/>
    <w:rsid w:val="00172909"/>
    <w:rsid w:val="001765D3"/>
    <w:rsid w:val="001820A0"/>
    <w:rsid w:val="00192346"/>
    <w:rsid w:val="0019599D"/>
    <w:rsid w:val="001C0F12"/>
    <w:rsid w:val="00232AA2"/>
    <w:rsid w:val="00251CA0"/>
    <w:rsid w:val="00257CF9"/>
    <w:rsid w:val="0026217C"/>
    <w:rsid w:val="00263915"/>
    <w:rsid w:val="002716C4"/>
    <w:rsid w:val="00291BCE"/>
    <w:rsid w:val="002A0C7C"/>
    <w:rsid w:val="002A119B"/>
    <w:rsid w:val="002A22E0"/>
    <w:rsid w:val="002A768A"/>
    <w:rsid w:val="002B41FB"/>
    <w:rsid w:val="002B7F14"/>
    <w:rsid w:val="002D3B16"/>
    <w:rsid w:val="002E3FE0"/>
    <w:rsid w:val="00301FB0"/>
    <w:rsid w:val="00316A08"/>
    <w:rsid w:val="00322A46"/>
    <w:rsid w:val="00334D64"/>
    <w:rsid w:val="00340DB9"/>
    <w:rsid w:val="0035023D"/>
    <w:rsid w:val="0037484C"/>
    <w:rsid w:val="0038234E"/>
    <w:rsid w:val="003A2B99"/>
    <w:rsid w:val="003C74FB"/>
    <w:rsid w:val="003F045A"/>
    <w:rsid w:val="003F1E2A"/>
    <w:rsid w:val="00402920"/>
    <w:rsid w:val="00440B28"/>
    <w:rsid w:val="00441817"/>
    <w:rsid w:val="00451DF6"/>
    <w:rsid w:val="00453C77"/>
    <w:rsid w:val="0049184B"/>
    <w:rsid w:val="00493854"/>
    <w:rsid w:val="00493927"/>
    <w:rsid w:val="004E59E9"/>
    <w:rsid w:val="004F4573"/>
    <w:rsid w:val="005018E0"/>
    <w:rsid w:val="00522882"/>
    <w:rsid w:val="00527B9D"/>
    <w:rsid w:val="00541E1E"/>
    <w:rsid w:val="00557905"/>
    <w:rsid w:val="00564498"/>
    <w:rsid w:val="005778AF"/>
    <w:rsid w:val="005853A0"/>
    <w:rsid w:val="005A0BDE"/>
    <w:rsid w:val="005A31BA"/>
    <w:rsid w:val="005A3BF4"/>
    <w:rsid w:val="00600479"/>
    <w:rsid w:val="00622EFD"/>
    <w:rsid w:val="006509DE"/>
    <w:rsid w:val="00656D6B"/>
    <w:rsid w:val="006952F0"/>
    <w:rsid w:val="006C798F"/>
    <w:rsid w:val="006F64F5"/>
    <w:rsid w:val="0070067C"/>
    <w:rsid w:val="00712B11"/>
    <w:rsid w:val="00732DB9"/>
    <w:rsid w:val="00735A13"/>
    <w:rsid w:val="0073660D"/>
    <w:rsid w:val="00771DB5"/>
    <w:rsid w:val="00792848"/>
    <w:rsid w:val="007B1BE7"/>
    <w:rsid w:val="007B2C3A"/>
    <w:rsid w:val="007B74ED"/>
    <w:rsid w:val="007C7FF3"/>
    <w:rsid w:val="007D287A"/>
    <w:rsid w:val="007D3B22"/>
    <w:rsid w:val="007D4A7D"/>
    <w:rsid w:val="007F6BCA"/>
    <w:rsid w:val="00850105"/>
    <w:rsid w:val="008510BC"/>
    <w:rsid w:val="00855529"/>
    <w:rsid w:val="0087501C"/>
    <w:rsid w:val="008837EB"/>
    <w:rsid w:val="008A3385"/>
    <w:rsid w:val="008A657B"/>
    <w:rsid w:val="008B4587"/>
    <w:rsid w:val="008D7562"/>
    <w:rsid w:val="008E526A"/>
    <w:rsid w:val="008F69D9"/>
    <w:rsid w:val="0091236B"/>
    <w:rsid w:val="00912CAA"/>
    <w:rsid w:val="0092225B"/>
    <w:rsid w:val="009421A5"/>
    <w:rsid w:val="009445EE"/>
    <w:rsid w:val="009456C1"/>
    <w:rsid w:val="00953F2B"/>
    <w:rsid w:val="0095646D"/>
    <w:rsid w:val="00991B2E"/>
    <w:rsid w:val="0099634F"/>
    <w:rsid w:val="009A1023"/>
    <w:rsid w:val="009B7629"/>
    <w:rsid w:val="009C0051"/>
    <w:rsid w:val="00A0022C"/>
    <w:rsid w:val="00A2111C"/>
    <w:rsid w:val="00A21E92"/>
    <w:rsid w:val="00A25D9C"/>
    <w:rsid w:val="00A57967"/>
    <w:rsid w:val="00A70E7A"/>
    <w:rsid w:val="00A86332"/>
    <w:rsid w:val="00A904A2"/>
    <w:rsid w:val="00A91931"/>
    <w:rsid w:val="00A93D2E"/>
    <w:rsid w:val="00A947C4"/>
    <w:rsid w:val="00A96DB7"/>
    <w:rsid w:val="00AC405D"/>
    <w:rsid w:val="00AD35FD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C0370E"/>
    <w:rsid w:val="00C067B7"/>
    <w:rsid w:val="00C12A69"/>
    <w:rsid w:val="00C165B9"/>
    <w:rsid w:val="00C32111"/>
    <w:rsid w:val="00C36593"/>
    <w:rsid w:val="00C3723A"/>
    <w:rsid w:val="00C6745B"/>
    <w:rsid w:val="00C74831"/>
    <w:rsid w:val="00C8467D"/>
    <w:rsid w:val="00CB38AB"/>
    <w:rsid w:val="00CB5A2D"/>
    <w:rsid w:val="00CB5BC4"/>
    <w:rsid w:val="00D137D8"/>
    <w:rsid w:val="00D21998"/>
    <w:rsid w:val="00D23B7B"/>
    <w:rsid w:val="00D27513"/>
    <w:rsid w:val="00D3474B"/>
    <w:rsid w:val="00D37CAA"/>
    <w:rsid w:val="00D419C4"/>
    <w:rsid w:val="00D41E1D"/>
    <w:rsid w:val="00D5634A"/>
    <w:rsid w:val="00D7697B"/>
    <w:rsid w:val="00D87FA7"/>
    <w:rsid w:val="00D920F6"/>
    <w:rsid w:val="00D92AB8"/>
    <w:rsid w:val="00DA468C"/>
    <w:rsid w:val="00DF232A"/>
    <w:rsid w:val="00E00F7C"/>
    <w:rsid w:val="00E21834"/>
    <w:rsid w:val="00E41D07"/>
    <w:rsid w:val="00E46364"/>
    <w:rsid w:val="00E50265"/>
    <w:rsid w:val="00E53750"/>
    <w:rsid w:val="00E55C64"/>
    <w:rsid w:val="00E57C17"/>
    <w:rsid w:val="00E609A4"/>
    <w:rsid w:val="00E652CB"/>
    <w:rsid w:val="00EA68B7"/>
    <w:rsid w:val="00ED1681"/>
    <w:rsid w:val="00EE3456"/>
    <w:rsid w:val="00EE4EFA"/>
    <w:rsid w:val="00EF5A2C"/>
    <w:rsid w:val="00F067EE"/>
    <w:rsid w:val="00F134B5"/>
    <w:rsid w:val="00F40ACB"/>
    <w:rsid w:val="00F6330F"/>
    <w:rsid w:val="00F9515D"/>
    <w:rsid w:val="00F96CEB"/>
    <w:rsid w:val="00FD2380"/>
    <w:rsid w:val="00FF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  <w:style w:type="paragraph" w:styleId="NormalWeb">
    <w:name w:val="Normal (Web)"/>
    <w:basedOn w:val="Normal"/>
    <w:uiPriority w:val="99"/>
    <w:semiHidden/>
    <w:unhideWhenUsed/>
    <w:rsid w:val="0085010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119</cp:revision>
  <dcterms:created xsi:type="dcterms:W3CDTF">2026-02-08T17:38:00Z</dcterms:created>
  <dcterms:modified xsi:type="dcterms:W3CDTF">2026-06-17T12:08:00Z</dcterms:modified>
</cp:coreProperties>
</file>